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82" w:rsidRPr="006B0A4D" w:rsidRDefault="001D02E7" w:rsidP="001D02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ГК АО «Зарубежнефть»</w:t>
      </w:r>
    </w:p>
    <w:p w:rsidR="002A3B82" w:rsidRPr="006B0A4D" w:rsidRDefault="002A3B82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A3B82" w:rsidRPr="006B0A4D" w:rsidRDefault="002A3B82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A3B82" w:rsidRPr="000845D2" w:rsidRDefault="002A3B82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A3B82" w:rsidRPr="000845D2" w:rsidRDefault="002A3B82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A3B82" w:rsidRPr="000845D2" w:rsidRDefault="002A3B82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A3B82" w:rsidRDefault="002A3B82" w:rsidP="002A3B8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</w:rPr>
      </w:pPr>
    </w:p>
    <w:p w:rsidR="004C4131" w:rsidRDefault="004C4131" w:rsidP="002A3B8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</w:rPr>
      </w:pPr>
    </w:p>
    <w:p w:rsidR="004C4131" w:rsidRDefault="004C4131" w:rsidP="002A3B8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</w:rPr>
      </w:pPr>
    </w:p>
    <w:p w:rsidR="004C4131" w:rsidRDefault="004C4131" w:rsidP="002A3B8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</w:rPr>
      </w:pPr>
    </w:p>
    <w:p w:rsidR="004C4131" w:rsidRDefault="004C4131" w:rsidP="002A3B8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</w:rPr>
      </w:pPr>
    </w:p>
    <w:p w:rsidR="00E45990" w:rsidRDefault="00E45990" w:rsidP="002A3B8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</w:rPr>
      </w:pPr>
    </w:p>
    <w:p w:rsidR="00E45990" w:rsidRDefault="00E45990" w:rsidP="002A3B8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</w:rPr>
      </w:pPr>
    </w:p>
    <w:p w:rsidR="00E45990" w:rsidRDefault="00E45990" w:rsidP="002A3B8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</w:rPr>
      </w:pPr>
    </w:p>
    <w:p w:rsidR="00E45990" w:rsidRDefault="00E45990" w:rsidP="002A3B8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</w:rPr>
      </w:pPr>
    </w:p>
    <w:p w:rsidR="00E45990" w:rsidRDefault="00E45990" w:rsidP="002A3B8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</w:rPr>
      </w:pPr>
    </w:p>
    <w:p w:rsidR="00E45990" w:rsidRDefault="00E45990" w:rsidP="002A3B8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</w:rPr>
      </w:pPr>
    </w:p>
    <w:p w:rsidR="00E45990" w:rsidRDefault="00E45990" w:rsidP="002A3B8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</w:rPr>
      </w:pPr>
    </w:p>
    <w:p w:rsidR="004C4131" w:rsidRDefault="004C4131" w:rsidP="002A3B8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</w:rPr>
      </w:pPr>
    </w:p>
    <w:p w:rsidR="001D02E7" w:rsidRDefault="001D02E7" w:rsidP="00400F97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1D02E7">
        <w:rPr>
          <w:rFonts w:ascii="Times New Roman" w:hAnsi="Times New Roman" w:cs="Times New Roman"/>
          <w:sz w:val="32"/>
        </w:rPr>
        <w:t>П</w:t>
      </w:r>
      <w:r w:rsidRPr="001D02E7">
        <w:rPr>
          <w:rFonts w:ascii="Times New Roman" w:hAnsi="Times New Roman" w:cs="Times New Roman"/>
          <w:sz w:val="32"/>
        </w:rPr>
        <w:t xml:space="preserve">рограммное обеспечение </w:t>
      </w:r>
    </w:p>
    <w:p w:rsidR="00400F97" w:rsidRPr="001D02E7" w:rsidRDefault="001D02E7" w:rsidP="00400F97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1D02E7">
        <w:rPr>
          <w:rFonts w:ascii="Times New Roman" w:hAnsi="Times New Roman" w:cs="Times New Roman"/>
          <w:sz w:val="32"/>
        </w:rPr>
        <w:t xml:space="preserve">«Система инвестиционного планирования </w:t>
      </w:r>
      <w:proofErr w:type="spellStart"/>
      <w:r w:rsidRPr="001D02E7">
        <w:rPr>
          <w:rFonts w:ascii="Times New Roman" w:hAnsi="Times New Roman" w:cs="Times New Roman"/>
          <w:sz w:val="32"/>
        </w:rPr>
        <w:t>Nestro</w:t>
      </w:r>
      <w:proofErr w:type="spellEnd"/>
      <w:r w:rsidRPr="001D02E7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1D02E7">
        <w:rPr>
          <w:rFonts w:ascii="Times New Roman" w:hAnsi="Times New Roman" w:cs="Times New Roman"/>
          <w:sz w:val="32"/>
        </w:rPr>
        <w:t>Plan</w:t>
      </w:r>
      <w:proofErr w:type="spellEnd"/>
      <w:r w:rsidRPr="001D02E7">
        <w:rPr>
          <w:rFonts w:ascii="Times New Roman" w:hAnsi="Times New Roman" w:cs="Times New Roman"/>
          <w:sz w:val="32"/>
        </w:rPr>
        <w:t>»</w:t>
      </w:r>
    </w:p>
    <w:p w:rsidR="001D02E7" w:rsidRPr="001D02E7" w:rsidRDefault="001D02E7" w:rsidP="00400F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4C4131" w:rsidRPr="001D02E7" w:rsidRDefault="00E45990" w:rsidP="00400F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1D02E7">
        <w:rPr>
          <w:rFonts w:ascii="Times New Roman" w:eastAsia="Calibri" w:hAnsi="Times New Roman" w:cs="Times New Roman"/>
          <w:b/>
          <w:sz w:val="24"/>
        </w:rPr>
        <w:t>Описание жизненного цикла</w:t>
      </w:r>
      <w:r w:rsidR="00400F97" w:rsidRPr="001D02E7">
        <w:rPr>
          <w:rFonts w:ascii="Times New Roman" w:eastAsia="Calibri" w:hAnsi="Times New Roman" w:cs="Times New Roman"/>
          <w:b/>
          <w:sz w:val="24"/>
        </w:rPr>
        <w:t>, поддержки и обслуживания</w:t>
      </w:r>
      <w:r w:rsidRPr="001D02E7">
        <w:rPr>
          <w:rFonts w:ascii="Times New Roman" w:eastAsia="Calibri" w:hAnsi="Times New Roman" w:cs="Times New Roman"/>
          <w:b/>
          <w:sz w:val="24"/>
        </w:rPr>
        <w:t xml:space="preserve"> программного обеспечения</w:t>
      </w:r>
    </w:p>
    <w:p w:rsidR="004C4131" w:rsidRPr="001D02E7" w:rsidRDefault="004C4131" w:rsidP="00400F9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</w:rPr>
      </w:pPr>
    </w:p>
    <w:p w:rsidR="00400F97" w:rsidRPr="00400F97" w:rsidRDefault="00400F97" w:rsidP="00400F97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</w:rPr>
      </w:pPr>
      <w:r w:rsidRPr="001D02E7">
        <w:rPr>
          <w:rFonts w:ascii="Times New Roman" w:eastAsia="Calibri" w:hAnsi="Times New Roman" w:cs="Times New Roman"/>
          <w:sz w:val="24"/>
        </w:rPr>
        <w:t xml:space="preserve">Листов </w:t>
      </w:r>
      <w:r w:rsidR="004C13B9" w:rsidRPr="001D02E7">
        <w:rPr>
          <w:rFonts w:ascii="Times New Roman" w:eastAsia="Calibri" w:hAnsi="Times New Roman" w:cs="Times New Roman"/>
          <w:sz w:val="24"/>
        </w:rPr>
        <w:t>13</w:t>
      </w:r>
    </w:p>
    <w:p w:rsidR="002A3B82" w:rsidRPr="000845D2" w:rsidRDefault="002A3B82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A3B82" w:rsidRPr="000845D2" w:rsidRDefault="002A3B82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A3B82" w:rsidRDefault="002A3B82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A3B82" w:rsidRDefault="002A3B82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A3B82" w:rsidRPr="000845D2" w:rsidRDefault="002A3B82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A3B82" w:rsidRDefault="002A3B82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C4131" w:rsidRDefault="004C4131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C4131" w:rsidRDefault="004C4131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C4131" w:rsidRDefault="004C4131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E45990" w:rsidRDefault="00E45990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E45990" w:rsidRDefault="00E45990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E45990" w:rsidRDefault="00E45990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E45990" w:rsidRDefault="00E45990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D02E7" w:rsidRDefault="001D02E7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D02E7" w:rsidRDefault="001D02E7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D02E7" w:rsidRDefault="001D02E7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</w:p>
    <w:p w:rsidR="004C4131" w:rsidRDefault="004C4131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C4131" w:rsidRPr="000845D2" w:rsidRDefault="004C4131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A3B82" w:rsidRPr="000845D2" w:rsidRDefault="002A3B82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A3B82" w:rsidRPr="000845D2" w:rsidRDefault="002A3B82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A3B82" w:rsidRPr="000845D2" w:rsidRDefault="002A3B82" w:rsidP="002A3B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2A3B82" w:rsidRPr="000845D2" w:rsidRDefault="002A3B82" w:rsidP="002A3B8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2A3B82" w:rsidRDefault="002A3B82" w:rsidP="002A3B8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400F97" w:rsidRPr="000845D2" w:rsidRDefault="00400F97" w:rsidP="002A3B8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2A3B82" w:rsidRPr="000845D2" w:rsidRDefault="00495F5F" w:rsidP="002A3B82">
      <w:pPr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</w:rPr>
        <w:t>Москва 2023</w:t>
      </w:r>
    </w:p>
    <w:p w:rsidR="002A3B82" w:rsidRPr="000B0666" w:rsidRDefault="002A3B82" w:rsidP="002A3B82">
      <w:pPr>
        <w:keepNext/>
        <w:pageBreakBefore/>
        <w:tabs>
          <w:tab w:val="left" w:pos="1545"/>
          <w:tab w:val="center" w:pos="4818"/>
        </w:tabs>
        <w:spacing w:before="240" w:after="24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B06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Содержание</w:t>
      </w:r>
    </w:p>
    <w:p w:rsidR="00884AFD" w:rsidRDefault="002A3B82">
      <w:pPr>
        <w:pStyle w:val="15"/>
        <w:rPr>
          <w:rFonts w:asciiTheme="minorHAnsi" w:hAnsiTheme="minorHAnsi" w:cstheme="minorBidi"/>
          <w:bCs w:val="0"/>
          <w:iCs w:val="0"/>
          <w:sz w:val="22"/>
          <w:szCs w:val="22"/>
        </w:rPr>
      </w:pPr>
      <w:r w:rsidRPr="000845D2">
        <w:fldChar w:fldCharType="begin"/>
      </w:r>
      <w:r w:rsidRPr="000845D2">
        <w:instrText xml:space="preserve"> TOC \o "1-3" \h \z \u </w:instrText>
      </w:r>
      <w:r w:rsidRPr="000845D2">
        <w:fldChar w:fldCharType="separate"/>
      </w:r>
      <w:hyperlink w:anchor="_Toc154587908" w:history="1">
        <w:r w:rsidR="00884AFD" w:rsidRPr="00E95E7C">
          <w:rPr>
            <w:rStyle w:val="af0"/>
          </w:rPr>
          <w:t>Аннотация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_Toc154587908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3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15"/>
        <w:rPr>
          <w:rFonts w:asciiTheme="minorHAnsi" w:hAnsiTheme="minorHAnsi" w:cstheme="minorBidi"/>
          <w:bCs w:val="0"/>
          <w:iCs w:val="0"/>
          <w:sz w:val="22"/>
          <w:szCs w:val="22"/>
        </w:rPr>
      </w:pPr>
      <w:hyperlink w:anchor="_Toc154587909" w:history="1">
        <w:r w:rsidR="00884AFD" w:rsidRPr="00E95E7C">
          <w:rPr>
            <w:rStyle w:val="af0"/>
          </w:rPr>
          <w:t>Термины и определения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_Toc154587909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4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15"/>
        <w:rPr>
          <w:rFonts w:asciiTheme="minorHAnsi" w:hAnsiTheme="minorHAnsi" w:cstheme="minorBidi"/>
          <w:bCs w:val="0"/>
          <w:iCs w:val="0"/>
          <w:sz w:val="22"/>
          <w:szCs w:val="22"/>
        </w:rPr>
      </w:pPr>
      <w:hyperlink w:anchor="_Toc154587910" w:history="1">
        <w:r w:rsidR="00884AFD" w:rsidRPr="00E95E7C">
          <w:rPr>
            <w:rStyle w:val="af0"/>
          </w:rPr>
          <w:t>Перечень сокращений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_Toc154587910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5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15"/>
        <w:tabs>
          <w:tab w:val="left" w:pos="660"/>
        </w:tabs>
        <w:rPr>
          <w:rFonts w:asciiTheme="minorHAnsi" w:hAnsiTheme="minorHAnsi" w:cstheme="minorBidi"/>
          <w:bCs w:val="0"/>
          <w:iCs w:val="0"/>
          <w:sz w:val="22"/>
          <w:szCs w:val="22"/>
        </w:rPr>
      </w:pPr>
      <w:hyperlink w:anchor="_Toc154587911" w:history="1">
        <w:r w:rsidR="00884AFD" w:rsidRPr="00E95E7C">
          <w:rPr>
            <w:rStyle w:val="af0"/>
          </w:rPr>
          <w:t>1.</w:t>
        </w:r>
        <w:r w:rsidR="00884AFD">
          <w:rPr>
            <w:rFonts w:asciiTheme="minorHAnsi" w:hAnsiTheme="minorHAnsi" w:cstheme="minorBidi"/>
            <w:bCs w:val="0"/>
            <w:iCs w:val="0"/>
            <w:sz w:val="22"/>
            <w:szCs w:val="22"/>
          </w:rPr>
          <w:tab/>
        </w:r>
        <w:r w:rsidR="00884AFD" w:rsidRPr="00E95E7C">
          <w:rPr>
            <w:rStyle w:val="af0"/>
          </w:rPr>
          <w:t>Процессы жизненного цикла программного обеспечения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_Toc154587911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6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25"/>
        <w:rPr>
          <w:rFonts w:asciiTheme="minorHAnsi" w:hAnsiTheme="minorHAnsi" w:cstheme="minorBidi"/>
          <w:bCs w:val="0"/>
          <w:sz w:val="22"/>
        </w:rPr>
      </w:pPr>
      <w:hyperlink w:anchor="_Toc154587912" w:history="1">
        <w:r w:rsidR="00884AFD" w:rsidRPr="00E95E7C">
          <w:rPr>
            <w:rStyle w:val="af0"/>
          </w:rPr>
          <w:t>1.1. Общие сведения о документе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_Toc154587912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6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25"/>
        <w:rPr>
          <w:rFonts w:asciiTheme="minorHAnsi" w:hAnsiTheme="minorHAnsi" w:cstheme="minorBidi"/>
          <w:bCs w:val="0"/>
          <w:sz w:val="22"/>
        </w:rPr>
      </w:pPr>
      <w:hyperlink w:anchor="_Toc154587913" w:history="1">
        <w:r w:rsidR="00884AFD" w:rsidRPr="00E95E7C">
          <w:rPr>
            <w:rStyle w:val="af0"/>
          </w:rPr>
          <w:t>1.2. Общие сведения о программном обеспечении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_Toc154587913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6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25"/>
        <w:rPr>
          <w:rFonts w:asciiTheme="minorHAnsi" w:hAnsiTheme="minorHAnsi" w:cstheme="minorBidi"/>
          <w:bCs w:val="0"/>
          <w:sz w:val="22"/>
        </w:rPr>
      </w:pPr>
      <w:hyperlink w:anchor="_Toc154587914" w:history="1">
        <w:r w:rsidR="00884AFD" w:rsidRPr="00E95E7C">
          <w:rPr>
            <w:rStyle w:val="af0"/>
          </w:rPr>
          <w:t>1.3. Процессы реализации программных средств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_Toc154587914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6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34"/>
        <w:rPr>
          <w:rFonts w:asciiTheme="minorHAnsi" w:hAnsiTheme="minorHAnsi" w:cstheme="minorBidi"/>
          <w:sz w:val="22"/>
          <w:szCs w:val="22"/>
        </w:rPr>
      </w:pPr>
      <w:hyperlink w:anchor="_Toc154587915" w:history="1">
        <w:r w:rsidR="00884AFD" w:rsidRPr="00E95E7C">
          <w:rPr>
            <w:rStyle w:val="af0"/>
          </w:rPr>
          <w:t>1.3.1. Процесс анализа требований к программным средствам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_Toc154587915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6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34"/>
        <w:rPr>
          <w:rFonts w:asciiTheme="minorHAnsi" w:hAnsiTheme="minorHAnsi" w:cstheme="minorBidi"/>
          <w:sz w:val="22"/>
          <w:szCs w:val="22"/>
        </w:rPr>
      </w:pPr>
      <w:hyperlink w:anchor="_Toc154587916" w:history="1">
        <w:r w:rsidR="00884AFD" w:rsidRPr="00E95E7C">
          <w:rPr>
            <w:rStyle w:val="af0"/>
          </w:rPr>
          <w:t>1.3.2. Процесс проектирования архитектуры программных средств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_Toc154587916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7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34"/>
        <w:rPr>
          <w:rFonts w:asciiTheme="minorHAnsi" w:hAnsiTheme="minorHAnsi" w:cstheme="minorBidi"/>
          <w:sz w:val="22"/>
          <w:szCs w:val="22"/>
        </w:rPr>
      </w:pPr>
      <w:hyperlink w:anchor="_Toc154587917" w:history="1">
        <w:r w:rsidR="00884AFD" w:rsidRPr="00E95E7C">
          <w:rPr>
            <w:rStyle w:val="af0"/>
          </w:rPr>
          <w:t>1.3.3. Процесс детального проектирования программных средств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_Toc154587917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7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34"/>
        <w:rPr>
          <w:rFonts w:asciiTheme="minorHAnsi" w:hAnsiTheme="minorHAnsi" w:cstheme="minorBidi"/>
          <w:sz w:val="22"/>
          <w:szCs w:val="22"/>
        </w:rPr>
      </w:pPr>
      <w:hyperlink w:anchor="_Toc154587918" w:history="1">
        <w:r w:rsidR="00884AFD" w:rsidRPr="00E95E7C">
          <w:rPr>
            <w:rStyle w:val="af0"/>
          </w:rPr>
          <w:t>1.3.4. Процесс конструирования программных средств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_Toc154587918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7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34"/>
        <w:rPr>
          <w:rFonts w:asciiTheme="minorHAnsi" w:hAnsiTheme="minorHAnsi" w:cstheme="minorBidi"/>
          <w:sz w:val="22"/>
          <w:szCs w:val="22"/>
        </w:rPr>
      </w:pPr>
      <w:hyperlink w:anchor="_Toc154587919" w:history="1">
        <w:r w:rsidR="00884AFD" w:rsidRPr="00E95E7C">
          <w:rPr>
            <w:rStyle w:val="af0"/>
          </w:rPr>
          <w:t>1.3.5. Процесс комплексирования программных средств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_Toc154587919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7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34"/>
        <w:rPr>
          <w:rFonts w:asciiTheme="minorHAnsi" w:hAnsiTheme="minorHAnsi" w:cstheme="minorBidi"/>
          <w:sz w:val="22"/>
          <w:szCs w:val="22"/>
        </w:rPr>
      </w:pPr>
      <w:hyperlink w:anchor="_Toc154587920" w:history="1">
        <w:r w:rsidR="00884AFD" w:rsidRPr="00E95E7C">
          <w:rPr>
            <w:rStyle w:val="af0"/>
          </w:rPr>
          <w:t>1.3.6. Процесс квалификационного тестирования программных средств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_Toc154587920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8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25"/>
        <w:rPr>
          <w:rFonts w:asciiTheme="minorHAnsi" w:hAnsiTheme="minorHAnsi" w:cstheme="minorBidi"/>
          <w:bCs w:val="0"/>
          <w:sz w:val="22"/>
        </w:rPr>
      </w:pPr>
      <w:hyperlink w:anchor="_Toc154587921" w:history="1">
        <w:r w:rsidR="00884AFD" w:rsidRPr="00E95E7C">
          <w:rPr>
            <w:rStyle w:val="af0"/>
          </w:rPr>
          <w:t>1.4. Процессы поддержки программных средств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_Toc154587921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8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34"/>
        <w:rPr>
          <w:rFonts w:asciiTheme="minorHAnsi" w:hAnsiTheme="minorHAnsi" w:cstheme="minorBidi"/>
          <w:sz w:val="22"/>
          <w:szCs w:val="22"/>
        </w:rPr>
      </w:pPr>
      <w:hyperlink w:anchor="_Toc154587922" w:history="1">
        <w:r w:rsidR="00884AFD" w:rsidRPr="00E95E7C">
          <w:rPr>
            <w:rStyle w:val="af0"/>
          </w:rPr>
          <w:t>1.4.1. Процесс менеджмента документации программных средств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_Toc154587922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8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34"/>
        <w:rPr>
          <w:rFonts w:asciiTheme="minorHAnsi" w:hAnsiTheme="minorHAnsi" w:cstheme="minorBidi"/>
          <w:sz w:val="22"/>
          <w:szCs w:val="22"/>
        </w:rPr>
      </w:pPr>
      <w:hyperlink w:anchor="_Toc154587923" w:history="1">
        <w:r w:rsidR="00884AFD" w:rsidRPr="00E95E7C">
          <w:rPr>
            <w:rStyle w:val="af0"/>
          </w:rPr>
          <w:t>1.4.2. Процесс менеджмента конфигурации программных средств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_Toc154587923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9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34"/>
        <w:rPr>
          <w:rFonts w:asciiTheme="minorHAnsi" w:hAnsiTheme="minorHAnsi" w:cstheme="minorBidi"/>
          <w:sz w:val="22"/>
          <w:szCs w:val="22"/>
        </w:rPr>
      </w:pPr>
      <w:hyperlink w:anchor="_Toc154587924" w:history="1">
        <w:r w:rsidR="00884AFD" w:rsidRPr="00E95E7C">
          <w:rPr>
            <w:rStyle w:val="af0"/>
          </w:rPr>
          <w:t>1.4.3. Процесс обеспечения гарантии качества программных средств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_Toc154587924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9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34"/>
        <w:rPr>
          <w:rFonts w:asciiTheme="minorHAnsi" w:hAnsiTheme="minorHAnsi" w:cstheme="minorBidi"/>
          <w:sz w:val="22"/>
          <w:szCs w:val="22"/>
        </w:rPr>
      </w:pPr>
      <w:hyperlink w:anchor="_Toc154587925" w:history="1">
        <w:r w:rsidR="00884AFD" w:rsidRPr="00E95E7C">
          <w:rPr>
            <w:rStyle w:val="af0"/>
          </w:rPr>
          <w:t>1.4.4. Процесс верификации программных средств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_Toc154587925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9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34"/>
        <w:rPr>
          <w:rFonts w:asciiTheme="minorHAnsi" w:hAnsiTheme="minorHAnsi" w:cstheme="minorBidi"/>
          <w:sz w:val="22"/>
          <w:szCs w:val="22"/>
        </w:rPr>
      </w:pPr>
      <w:hyperlink w:anchor="_Toc154587926" w:history="1">
        <w:r w:rsidR="00884AFD" w:rsidRPr="00E95E7C">
          <w:rPr>
            <w:rStyle w:val="af0"/>
          </w:rPr>
          <w:t>1.4.5. Процесс валидации программных средств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_Toc154587926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9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34"/>
        <w:rPr>
          <w:rFonts w:asciiTheme="minorHAnsi" w:hAnsiTheme="minorHAnsi" w:cstheme="minorBidi"/>
          <w:sz w:val="22"/>
          <w:szCs w:val="22"/>
        </w:rPr>
      </w:pPr>
      <w:hyperlink w:anchor="_Toc154587927" w:history="1">
        <w:r w:rsidR="00884AFD" w:rsidRPr="00E95E7C">
          <w:rPr>
            <w:rStyle w:val="af0"/>
          </w:rPr>
          <w:t>1.4.6. Процесс ревизии программных средств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_Toc154587927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10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34"/>
        <w:rPr>
          <w:rFonts w:asciiTheme="minorHAnsi" w:hAnsiTheme="minorHAnsi" w:cstheme="minorBidi"/>
          <w:sz w:val="22"/>
          <w:szCs w:val="22"/>
        </w:rPr>
      </w:pPr>
      <w:hyperlink w:anchor="_Toc154587928" w:history="1">
        <w:r w:rsidR="00884AFD" w:rsidRPr="00E95E7C">
          <w:rPr>
            <w:rStyle w:val="af0"/>
          </w:rPr>
          <w:t>1.4.7. Процесс аудита программных средств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_Toc154587928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10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34"/>
        <w:rPr>
          <w:rFonts w:asciiTheme="minorHAnsi" w:hAnsiTheme="minorHAnsi" w:cstheme="minorBidi"/>
          <w:sz w:val="22"/>
          <w:szCs w:val="22"/>
        </w:rPr>
      </w:pPr>
      <w:hyperlink w:anchor="_Toc154587929" w:history="1">
        <w:r w:rsidR="00884AFD" w:rsidRPr="00E95E7C">
          <w:rPr>
            <w:rStyle w:val="af0"/>
          </w:rPr>
          <w:t>1.4.8. Процесс решения проблем в программных средствах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_Toc154587929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10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25"/>
        <w:rPr>
          <w:rFonts w:asciiTheme="minorHAnsi" w:hAnsiTheme="minorHAnsi" w:cstheme="minorBidi"/>
          <w:bCs w:val="0"/>
          <w:sz w:val="22"/>
        </w:rPr>
      </w:pPr>
      <w:hyperlink w:anchor="_Toc154587930" w:history="1">
        <w:r w:rsidR="00884AFD" w:rsidRPr="00E95E7C">
          <w:rPr>
            <w:rStyle w:val="af0"/>
          </w:rPr>
          <w:t>1.5. Процесс эксплуатации программных средств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_Toc154587930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11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15"/>
        <w:rPr>
          <w:rFonts w:asciiTheme="minorHAnsi" w:hAnsiTheme="minorHAnsi" w:cstheme="minorBidi"/>
          <w:bCs w:val="0"/>
          <w:iCs w:val="0"/>
          <w:sz w:val="22"/>
          <w:szCs w:val="22"/>
        </w:rPr>
      </w:pPr>
      <w:hyperlink w:anchor="_Toc154587931" w:history="1">
        <w:r w:rsidR="00884AFD" w:rsidRPr="00E95E7C">
          <w:rPr>
            <w:rStyle w:val="af0"/>
          </w:rPr>
          <w:t>2. Порядок технической поддержки программных средств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_Toc154587931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11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25"/>
        <w:rPr>
          <w:rFonts w:asciiTheme="minorHAnsi" w:hAnsiTheme="minorHAnsi" w:cstheme="minorBidi"/>
          <w:bCs w:val="0"/>
          <w:sz w:val="22"/>
        </w:rPr>
      </w:pPr>
      <w:hyperlink w:anchor="_Toc154587932" w:history="1">
        <w:r w:rsidR="00884AFD" w:rsidRPr="00E95E7C">
          <w:rPr>
            <w:rStyle w:val="af0"/>
          </w:rPr>
          <w:t>2.1. Техническая поддержка первого уровня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_Toc154587932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11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25"/>
        <w:rPr>
          <w:rFonts w:asciiTheme="minorHAnsi" w:hAnsiTheme="minorHAnsi" w:cstheme="minorBidi"/>
          <w:bCs w:val="0"/>
          <w:sz w:val="22"/>
        </w:rPr>
      </w:pPr>
      <w:hyperlink w:anchor="_Toc154587933" w:history="1">
        <w:r w:rsidR="00884AFD" w:rsidRPr="00E95E7C">
          <w:rPr>
            <w:rStyle w:val="af0"/>
          </w:rPr>
          <w:t>2.2. Техническая поддержка второго уровня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_Toc154587933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11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15"/>
        <w:rPr>
          <w:rFonts w:asciiTheme="minorHAnsi" w:hAnsiTheme="minorHAnsi" w:cstheme="minorBidi"/>
          <w:bCs w:val="0"/>
          <w:iCs w:val="0"/>
          <w:sz w:val="22"/>
          <w:szCs w:val="22"/>
        </w:rPr>
      </w:pPr>
      <w:hyperlink w:anchor="_Toc154587934" w:history="1">
        <w:r w:rsidR="00884AFD" w:rsidRPr="00E95E7C">
          <w:rPr>
            <w:rStyle w:val="af0"/>
          </w:rPr>
          <w:t>3. Устранение неисправностей программного обеспечения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_Toc154587934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12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15"/>
        <w:rPr>
          <w:rFonts w:asciiTheme="minorHAnsi" w:hAnsiTheme="minorHAnsi" w:cstheme="minorBidi"/>
          <w:bCs w:val="0"/>
          <w:iCs w:val="0"/>
          <w:sz w:val="22"/>
          <w:szCs w:val="22"/>
        </w:rPr>
      </w:pPr>
      <w:hyperlink w:anchor="_Toc154587935" w:history="1">
        <w:r w:rsidR="00884AFD" w:rsidRPr="00E95E7C">
          <w:rPr>
            <w:rStyle w:val="af0"/>
          </w:rPr>
          <w:t>4. Совершенствование программного обеспечения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_Toc154587935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12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15"/>
        <w:rPr>
          <w:rFonts w:asciiTheme="minorHAnsi" w:hAnsiTheme="minorHAnsi" w:cstheme="minorBidi"/>
          <w:bCs w:val="0"/>
          <w:iCs w:val="0"/>
          <w:sz w:val="22"/>
          <w:szCs w:val="22"/>
        </w:rPr>
      </w:pPr>
      <w:hyperlink w:anchor="_Toc154587936" w:history="1">
        <w:r w:rsidR="00884AFD" w:rsidRPr="00E95E7C">
          <w:rPr>
            <w:rStyle w:val="af0"/>
          </w:rPr>
          <w:t>5. Требования к уровню квалификации специалистов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_Toc154587936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12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25"/>
        <w:rPr>
          <w:rFonts w:asciiTheme="minorHAnsi" w:hAnsiTheme="minorHAnsi" w:cstheme="minorBidi"/>
          <w:bCs w:val="0"/>
          <w:sz w:val="22"/>
        </w:rPr>
      </w:pPr>
      <w:hyperlink w:anchor="_Toc154587937" w:history="1">
        <w:r w:rsidR="00884AFD" w:rsidRPr="00E95E7C">
          <w:rPr>
            <w:rStyle w:val="af0"/>
          </w:rPr>
          <w:t>5.1. Требования к персоналу, необходимому для обеспечения поддержки и развития программного обеспечения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_Toc154587937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12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25"/>
        <w:rPr>
          <w:rFonts w:asciiTheme="minorHAnsi" w:hAnsiTheme="minorHAnsi" w:cstheme="minorBidi"/>
          <w:bCs w:val="0"/>
          <w:sz w:val="22"/>
        </w:rPr>
      </w:pPr>
      <w:hyperlink w:anchor="_Toc154587938" w:history="1">
        <w:r w:rsidR="00884AFD" w:rsidRPr="00E95E7C">
          <w:rPr>
            <w:rStyle w:val="af0"/>
          </w:rPr>
          <w:t>5.2. Требования к персоналу для работы с программным обеспечением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_Toc154587938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13</w:t>
        </w:r>
        <w:r w:rsidR="00884AFD">
          <w:rPr>
            <w:webHidden/>
          </w:rPr>
          <w:fldChar w:fldCharType="end"/>
        </w:r>
      </w:hyperlink>
    </w:p>
    <w:p w:rsidR="00884AFD" w:rsidRDefault="001D02E7">
      <w:pPr>
        <w:pStyle w:val="15"/>
        <w:rPr>
          <w:rFonts w:asciiTheme="minorHAnsi" w:hAnsiTheme="minorHAnsi" w:cstheme="minorBidi"/>
          <w:bCs w:val="0"/>
          <w:iCs w:val="0"/>
          <w:sz w:val="22"/>
          <w:szCs w:val="22"/>
        </w:rPr>
      </w:pPr>
      <w:hyperlink w:anchor="_Toc154587939" w:history="1">
        <w:r w:rsidR="00884AFD" w:rsidRPr="00E95E7C">
          <w:rPr>
            <w:rStyle w:val="af0"/>
          </w:rPr>
          <w:t>6. Источники информации</w:t>
        </w:r>
        <w:r w:rsidR="00884AFD">
          <w:rPr>
            <w:webHidden/>
          </w:rPr>
          <w:tab/>
        </w:r>
        <w:r w:rsidR="00884AFD">
          <w:rPr>
            <w:webHidden/>
          </w:rPr>
          <w:fldChar w:fldCharType="begin"/>
        </w:r>
        <w:r w:rsidR="00884AFD">
          <w:rPr>
            <w:webHidden/>
          </w:rPr>
          <w:instrText xml:space="preserve"> PAGEREF _Toc154587939 \h </w:instrText>
        </w:r>
        <w:r w:rsidR="00884AFD">
          <w:rPr>
            <w:webHidden/>
          </w:rPr>
        </w:r>
        <w:r w:rsidR="00884AFD">
          <w:rPr>
            <w:webHidden/>
          </w:rPr>
          <w:fldChar w:fldCharType="separate"/>
        </w:r>
        <w:r w:rsidR="00884AFD">
          <w:rPr>
            <w:webHidden/>
          </w:rPr>
          <w:t>13</w:t>
        </w:r>
        <w:r w:rsidR="00884AFD">
          <w:rPr>
            <w:webHidden/>
          </w:rPr>
          <w:fldChar w:fldCharType="end"/>
        </w:r>
      </w:hyperlink>
    </w:p>
    <w:p w:rsidR="002A3B82" w:rsidRPr="00E30B10" w:rsidRDefault="002A3B82" w:rsidP="002A3B82">
      <w:pPr>
        <w:spacing w:line="360" w:lineRule="auto"/>
        <w:rPr>
          <w:rFonts w:ascii="Franklin Gothic Book" w:hAnsi="Franklin Gothic Book"/>
          <w:bCs/>
          <w:iCs/>
          <w:sz w:val="24"/>
          <w:szCs w:val="24"/>
          <w:lang w:val="en-US"/>
        </w:rPr>
        <w:sectPr w:rsidR="002A3B82" w:rsidRPr="00E30B10" w:rsidSect="00384AA6">
          <w:footerReference w:type="default" r:id="rId7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0845D2">
        <w:rPr>
          <w:rFonts w:ascii="Franklin Gothic Book" w:hAnsi="Franklin Gothic Book"/>
          <w:bCs/>
          <w:iCs/>
          <w:sz w:val="24"/>
          <w:szCs w:val="24"/>
        </w:rPr>
        <w:fldChar w:fldCharType="end"/>
      </w:r>
    </w:p>
    <w:p w:rsidR="00400F97" w:rsidRDefault="00400F97" w:rsidP="00400F97">
      <w:pPr>
        <w:pStyle w:val="1"/>
        <w:pageBreakBefore w:val="0"/>
        <w:numPr>
          <w:ilvl w:val="0"/>
          <w:numId w:val="0"/>
        </w:numPr>
        <w:spacing w:before="240" w:line="360" w:lineRule="auto"/>
        <w:ind w:left="709"/>
        <w:rPr>
          <w:rFonts w:cs="Times New Roman"/>
          <w:sz w:val="24"/>
          <w:szCs w:val="24"/>
        </w:rPr>
      </w:pPr>
      <w:bookmarkStart w:id="1" w:name="_Toc154587908"/>
      <w:r>
        <w:rPr>
          <w:rFonts w:cs="Times New Roman"/>
          <w:sz w:val="24"/>
          <w:szCs w:val="24"/>
        </w:rPr>
        <w:lastRenderedPageBreak/>
        <w:t>Аннотация</w:t>
      </w:r>
      <w:bookmarkEnd w:id="1"/>
      <w:r w:rsidRPr="00400F97">
        <w:rPr>
          <w:rFonts w:cs="Times New Roman"/>
          <w:sz w:val="24"/>
          <w:szCs w:val="24"/>
        </w:rPr>
        <w:t xml:space="preserve"> </w:t>
      </w:r>
    </w:p>
    <w:p w:rsidR="00400F97" w:rsidRPr="00400F97" w:rsidRDefault="00400F97" w:rsidP="00400F97">
      <w:pPr>
        <w:pStyle w:val="Default"/>
        <w:spacing w:line="360" w:lineRule="auto"/>
        <w:ind w:firstLine="708"/>
        <w:jc w:val="both"/>
        <w:rPr>
          <w:szCs w:val="23"/>
        </w:rPr>
      </w:pPr>
      <w:r w:rsidRPr="00400F97">
        <w:rPr>
          <w:szCs w:val="23"/>
        </w:rPr>
        <w:t xml:space="preserve">Данный документ содержит: </w:t>
      </w:r>
    </w:p>
    <w:p w:rsidR="00400F97" w:rsidRPr="004C13B9" w:rsidRDefault="004C13B9" w:rsidP="006657E9">
      <w:pPr>
        <w:pStyle w:val="Default"/>
        <w:numPr>
          <w:ilvl w:val="0"/>
          <w:numId w:val="31"/>
        </w:numPr>
        <w:spacing w:after="47" w:line="360" w:lineRule="auto"/>
        <w:ind w:left="993"/>
        <w:jc w:val="both"/>
        <w:rPr>
          <w:szCs w:val="23"/>
        </w:rPr>
      </w:pPr>
      <w:r>
        <w:rPr>
          <w:szCs w:val="23"/>
        </w:rPr>
        <w:t>О</w:t>
      </w:r>
      <w:r w:rsidR="00400F97" w:rsidRPr="004C13B9">
        <w:rPr>
          <w:szCs w:val="23"/>
        </w:rPr>
        <w:t xml:space="preserve">писание процессов, обеспечивающих поддержание жизненного цикла программного обеспечения; </w:t>
      </w:r>
    </w:p>
    <w:p w:rsidR="00400F97" w:rsidRPr="004C13B9" w:rsidRDefault="004C13B9" w:rsidP="006657E9">
      <w:pPr>
        <w:pStyle w:val="Default"/>
        <w:numPr>
          <w:ilvl w:val="0"/>
          <w:numId w:val="31"/>
        </w:numPr>
        <w:spacing w:after="47" w:line="360" w:lineRule="auto"/>
        <w:ind w:left="993"/>
        <w:jc w:val="both"/>
        <w:rPr>
          <w:szCs w:val="23"/>
        </w:rPr>
      </w:pPr>
      <w:r>
        <w:rPr>
          <w:szCs w:val="23"/>
        </w:rPr>
        <w:t>У</w:t>
      </w:r>
      <w:r w:rsidR="00400F97" w:rsidRPr="004C13B9">
        <w:rPr>
          <w:szCs w:val="23"/>
        </w:rPr>
        <w:t xml:space="preserve">странение неисправностей, выявленных в ходе эксплуатации программного обеспечения; </w:t>
      </w:r>
    </w:p>
    <w:p w:rsidR="00400F97" w:rsidRPr="004C13B9" w:rsidRDefault="004C13B9" w:rsidP="006657E9">
      <w:pPr>
        <w:pStyle w:val="Default"/>
        <w:numPr>
          <w:ilvl w:val="0"/>
          <w:numId w:val="31"/>
        </w:numPr>
        <w:spacing w:after="47" w:line="360" w:lineRule="auto"/>
        <w:ind w:left="993"/>
        <w:jc w:val="both"/>
        <w:rPr>
          <w:szCs w:val="23"/>
        </w:rPr>
      </w:pPr>
      <w:r>
        <w:rPr>
          <w:szCs w:val="23"/>
        </w:rPr>
        <w:t>С</w:t>
      </w:r>
      <w:r w:rsidR="00400F97" w:rsidRPr="004C13B9">
        <w:rPr>
          <w:szCs w:val="23"/>
        </w:rPr>
        <w:t xml:space="preserve">овершенствование программного обеспечения; </w:t>
      </w:r>
    </w:p>
    <w:p w:rsidR="00400F97" w:rsidRPr="004C13B9" w:rsidRDefault="004C13B9" w:rsidP="006657E9">
      <w:pPr>
        <w:pStyle w:val="Default"/>
        <w:numPr>
          <w:ilvl w:val="0"/>
          <w:numId w:val="31"/>
        </w:numPr>
        <w:spacing w:line="360" w:lineRule="auto"/>
        <w:ind w:left="993"/>
        <w:jc w:val="both"/>
        <w:rPr>
          <w:szCs w:val="23"/>
        </w:rPr>
      </w:pPr>
      <w:r>
        <w:rPr>
          <w:szCs w:val="23"/>
        </w:rPr>
        <w:t>И</w:t>
      </w:r>
      <w:r w:rsidR="00400F97" w:rsidRPr="004C13B9">
        <w:rPr>
          <w:szCs w:val="23"/>
        </w:rPr>
        <w:t xml:space="preserve">нформацию о персонале, необходимом для обеспечения </w:t>
      </w:r>
      <w:r w:rsidRPr="004C13B9">
        <w:rPr>
          <w:szCs w:val="23"/>
        </w:rPr>
        <w:t>поддержания жизненного цикла программного обеспечения</w:t>
      </w:r>
      <w:r w:rsidR="00400F97" w:rsidRPr="004C13B9">
        <w:rPr>
          <w:szCs w:val="23"/>
        </w:rPr>
        <w:t xml:space="preserve">. </w:t>
      </w: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  <w:r w:rsidRPr="004C13B9">
        <w:rPr>
          <w:sz w:val="23"/>
          <w:szCs w:val="23"/>
        </w:rPr>
        <w:t>Данный документ предназначен для администраторов</w:t>
      </w:r>
      <w:r w:rsidR="004C13B9" w:rsidRPr="004C13B9">
        <w:rPr>
          <w:sz w:val="23"/>
          <w:szCs w:val="23"/>
        </w:rPr>
        <w:t xml:space="preserve"> и пользователей</w:t>
      </w:r>
      <w:r w:rsidRPr="004C13B9">
        <w:rPr>
          <w:sz w:val="23"/>
          <w:szCs w:val="23"/>
        </w:rPr>
        <w:t xml:space="preserve"> Системы инвестиционного планирования </w:t>
      </w:r>
      <w:proofErr w:type="spellStart"/>
      <w:r w:rsidRPr="004C13B9">
        <w:rPr>
          <w:sz w:val="23"/>
          <w:szCs w:val="23"/>
          <w:lang w:val="en-US"/>
        </w:rPr>
        <w:t>Nestro</w:t>
      </w:r>
      <w:proofErr w:type="spellEnd"/>
      <w:r w:rsidRPr="004C13B9">
        <w:rPr>
          <w:sz w:val="23"/>
          <w:szCs w:val="23"/>
        </w:rPr>
        <w:t xml:space="preserve"> </w:t>
      </w:r>
      <w:r w:rsidRPr="004C13B9">
        <w:rPr>
          <w:sz w:val="23"/>
          <w:szCs w:val="23"/>
          <w:lang w:val="en-US"/>
        </w:rPr>
        <w:t>Plan</w:t>
      </w:r>
      <w:r w:rsidRPr="004C13B9">
        <w:rPr>
          <w:sz w:val="23"/>
          <w:szCs w:val="23"/>
        </w:rPr>
        <w:t>.</w:t>
      </w: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Default="00400F97" w:rsidP="00400F97">
      <w:pPr>
        <w:pStyle w:val="a7"/>
        <w:spacing w:line="360" w:lineRule="auto"/>
        <w:rPr>
          <w:sz w:val="23"/>
          <w:szCs w:val="23"/>
        </w:rPr>
      </w:pPr>
    </w:p>
    <w:p w:rsidR="00400F97" w:rsidRPr="00400F97" w:rsidRDefault="00400F97" w:rsidP="00400F97">
      <w:pPr>
        <w:pStyle w:val="a7"/>
        <w:spacing w:line="360" w:lineRule="auto"/>
      </w:pPr>
    </w:p>
    <w:p w:rsidR="00400F97" w:rsidRDefault="00400F97" w:rsidP="00400F97">
      <w:pPr>
        <w:pStyle w:val="1"/>
        <w:pageBreakBefore w:val="0"/>
        <w:numPr>
          <w:ilvl w:val="0"/>
          <w:numId w:val="0"/>
        </w:numPr>
        <w:spacing w:before="240" w:line="360" w:lineRule="auto"/>
        <w:ind w:left="709"/>
        <w:rPr>
          <w:rFonts w:cs="Times New Roman"/>
          <w:sz w:val="24"/>
          <w:szCs w:val="24"/>
        </w:rPr>
      </w:pPr>
      <w:bookmarkStart w:id="2" w:name="_Toc154587909"/>
      <w:r>
        <w:rPr>
          <w:rFonts w:cs="Times New Roman"/>
          <w:sz w:val="24"/>
          <w:szCs w:val="24"/>
        </w:rPr>
        <w:t>Термины и определения</w:t>
      </w:r>
      <w:bookmarkEnd w:id="2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2"/>
        <w:gridCol w:w="6379"/>
      </w:tblGrid>
      <w:tr w:rsidR="00400F97" w:rsidRPr="00BA5BDF" w:rsidTr="00BA5BDF">
        <w:trPr>
          <w:trHeight w:val="1584"/>
        </w:trPr>
        <w:tc>
          <w:tcPr>
            <w:tcW w:w="3222" w:type="dxa"/>
          </w:tcPr>
          <w:p w:rsidR="00400F97" w:rsidRPr="00BA5BDF" w:rsidRDefault="00A24AA3" w:rsidP="00BA5BDF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BA5BDF">
              <w:rPr>
                <w:sz w:val="23"/>
                <w:szCs w:val="23"/>
              </w:rPr>
              <w:t xml:space="preserve">Базовая </w:t>
            </w:r>
            <w:r w:rsidR="00400F97" w:rsidRPr="00BA5BDF">
              <w:rPr>
                <w:sz w:val="23"/>
                <w:szCs w:val="23"/>
              </w:rPr>
              <w:t>линия (</w:t>
            </w:r>
            <w:proofErr w:type="spellStart"/>
            <w:r w:rsidR="00400F97" w:rsidRPr="00BA5BDF">
              <w:rPr>
                <w:sz w:val="23"/>
                <w:szCs w:val="23"/>
              </w:rPr>
              <w:t>baseline</w:t>
            </w:r>
            <w:proofErr w:type="spellEnd"/>
            <w:r w:rsidR="00400F97" w:rsidRPr="00BA5BDF">
              <w:rPr>
                <w:sz w:val="23"/>
                <w:szCs w:val="23"/>
              </w:rPr>
              <w:t xml:space="preserve">) </w:t>
            </w:r>
          </w:p>
        </w:tc>
        <w:tc>
          <w:tcPr>
            <w:tcW w:w="6379" w:type="dxa"/>
          </w:tcPr>
          <w:p w:rsidR="00400F97" w:rsidRPr="00BA5BDF" w:rsidRDefault="00400F97" w:rsidP="00BA5BDF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BA5BDF">
              <w:rPr>
                <w:sz w:val="23"/>
                <w:szCs w:val="23"/>
              </w:rPr>
              <w:t>Спецификация или продукт, которые были официально</w:t>
            </w:r>
            <w:r w:rsidR="00BA5BDF" w:rsidRPr="00BA5BDF">
              <w:rPr>
                <w:sz w:val="23"/>
                <w:szCs w:val="23"/>
              </w:rPr>
              <w:t xml:space="preserve"> </w:t>
            </w:r>
            <w:r w:rsidRPr="00BA5BDF">
              <w:rPr>
                <w:sz w:val="23"/>
                <w:szCs w:val="23"/>
              </w:rPr>
              <w:t>рассмотрены</w:t>
            </w:r>
            <w:r w:rsidR="00BA5BDF" w:rsidRPr="00BA5BDF">
              <w:rPr>
                <w:sz w:val="23"/>
                <w:szCs w:val="23"/>
              </w:rPr>
              <w:t xml:space="preserve"> и согласованы с тем, чтобы впо</w:t>
            </w:r>
            <w:r w:rsidRPr="00BA5BDF">
              <w:rPr>
                <w:sz w:val="23"/>
                <w:szCs w:val="23"/>
              </w:rPr>
              <w:t>следствии</w:t>
            </w:r>
            <w:r w:rsidR="00BA5BDF" w:rsidRPr="00BA5BDF">
              <w:rPr>
                <w:sz w:val="23"/>
                <w:szCs w:val="23"/>
              </w:rPr>
              <w:t xml:space="preserve"> </w:t>
            </w:r>
            <w:r w:rsidRPr="00BA5BDF">
              <w:rPr>
                <w:sz w:val="23"/>
                <w:szCs w:val="23"/>
              </w:rPr>
              <w:t>служить осново</w:t>
            </w:r>
            <w:r w:rsidR="00BA5BDF" w:rsidRPr="00BA5BDF">
              <w:rPr>
                <w:sz w:val="23"/>
                <w:szCs w:val="23"/>
              </w:rPr>
              <w:t xml:space="preserve">й для дальнейшего развития, и которые </w:t>
            </w:r>
            <w:r w:rsidRPr="00BA5BDF">
              <w:rPr>
                <w:sz w:val="23"/>
                <w:szCs w:val="23"/>
              </w:rPr>
              <w:t>мо</w:t>
            </w:r>
            <w:r w:rsidR="00BA5BDF" w:rsidRPr="00BA5BDF">
              <w:rPr>
                <w:sz w:val="23"/>
                <w:szCs w:val="23"/>
              </w:rPr>
              <w:t>гут быть изменены только посред</w:t>
            </w:r>
            <w:r w:rsidRPr="00BA5BDF">
              <w:rPr>
                <w:sz w:val="23"/>
                <w:szCs w:val="23"/>
              </w:rPr>
              <w:t>ством официальн</w:t>
            </w:r>
            <w:r w:rsidR="00BA5BDF" w:rsidRPr="00BA5BDF">
              <w:rPr>
                <w:sz w:val="23"/>
                <w:szCs w:val="23"/>
              </w:rPr>
              <w:t>ых и контролируемых процедур из</w:t>
            </w:r>
            <w:r w:rsidRPr="00BA5BDF">
              <w:rPr>
                <w:sz w:val="23"/>
                <w:szCs w:val="23"/>
              </w:rPr>
              <w:t xml:space="preserve">менения </w:t>
            </w:r>
          </w:p>
        </w:tc>
      </w:tr>
      <w:tr w:rsidR="00400F97" w:rsidRPr="00BA5BDF" w:rsidTr="00BA5BDF">
        <w:trPr>
          <w:trHeight w:val="1265"/>
        </w:trPr>
        <w:tc>
          <w:tcPr>
            <w:tcW w:w="3222" w:type="dxa"/>
          </w:tcPr>
          <w:p w:rsidR="00400F97" w:rsidRPr="00BA5BDF" w:rsidRDefault="00400F97" w:rsidP="00BA5BDF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BA5BDF">
              <w:rPr>
                <w:sz w:val="23"/>
                <w:szCs w:val="23"/>
              </w:rPr>
              <w:t>Жизненный цикл (</w:t>
            </w:r>
            <w:proofErr w:type="spellStart"/>
            <w:r w:rsidRPr="00BA5BDF">
              <w:rPr>
                <w:sz w:val="23"/>
                <w:szCs w:val="23"/>
              </w:rPr>
              <w:t>life</w:t>
            </w:r>
            <w:proofErr w:type="spellEnd"/>
            <w:r w:rsidRPr="00BA5BDF">
              <w:rPr>
                <w:sz w:val="23"/>
                <w:szCs w:val="23"/>
              </w:rPr>
              <w:t xml:space="preserve"> </w:t>
            </w:r>
            <w:proofErr w:type="spellStart"/>
            <w:r w:rsidRPr="00BA5BDF">
              <w:rPr>
                <w:sz w:val="23"/>
                <w:szCs w:val="23"/>
              </w:rPr>
              <w:t>cycle</w:t>
            </w:r>
            <w:proofErr w:type="spellEnd"/>
            <w:r w:rsidRPr="00BA5BDF">
              <w:rPr>
                <w:sz w:val="23"/>
                <w:szCs w:val="23"/>
              </w:rPr>
              <w:t xml:space="preserve">) </w:t>
            </w:r>
          </w:p>
        </w:tc>
        <w:tc>
          <w:tcPr>
            <w:tcW w:w="6379" w:type="dxa"/>
          </w:tcPr>
          <w:p w:rsidR="00400F97" w:rsidRPr="00BA5BDF" w:rsidRDefault="00400F97" w:rsidP="00BA5BDF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BA5BDF">
              <w:rPr>
                <w:sz w:val="23"/>
                <w:szCs w:val="23"/>
              </w:rPr>
              <w:t xml:space="preserve">Развитие системы, продукта, услуги, проекта или других </w:t>
            </w:r>
            <w:r w:rsidR="00BA5BDF" w:rsidRPr="00BA5BDF">
              <w:rPr>
                <w:sz w:val="23"/>
                <w:szCs w:val="23"/>
              </w:rPr>
              <w:t xml:space="preserve"> и</w:t>
            </w:r>
            <w:r w:rsidRPr="00BA5BDF">
              <w:rPr>
                <w:sz w:val="23"/>
                <w:szCs w:val="23"/>
              </w:rPr>
              <w:t>зготовленных человеком объектов, начиная</w:t>
            </w:r>
            <w:r w:rsidR="00BA5BDF" w:rsidRPr="00BA5BDF">
              <w:rPr>
                <w:sz w:val="23"/>
                <w:szCs w:val="23"/>
              </w:rPr>
              <w:t xml:space="preserve"> со стадии </w:t>
            </w:r>
            <w:r w:rsidRPr="00BA5BDF">
              <w:rPr>
                <w:sz w:val="23"/>
                <w:szCs w:val="23"/>
              </w:rPr>
              <w:t>разработки концепции и заканчивая прекраще</w:t>
            </w:r>
            <w:r w:rsidR="00BA5BDF" w:rsidRPr="00BA5BDF">
              <w:rPr>
                <w:sz w:val="23"/>
                <w:szCs w:val="23"/>
              </w:rPr>
              <w:t xml:space="preserve">нием </w:t>
            </w:r>
            <w:r w:rsidRPr="00BA5BDF">
              <w:rPr>
                <w:sz w:val="23"/>
                <w:szCs w:val="23"/>
              </w:rPr>
              <w:t xml:space="preserve">применения </w:t>
            </w:r>
          </w:p>
        </w:tc>
      </w:tr>
      <w:tr w:rsidR="00400F97" w:rsidRPr="00BA5BDF" w:rsidTr="00BA5BDF">
        <w:trPr>
          <w:trHeight w:val="1978"/>
        </w:trPr>
        <w:tc>
          <w:tcPr>
            <w:tcW w:w="3222" w:type="dxa"/>
          </w:tcPr>
          <w:p w:rsidR="00400F97" w:rsidRPr="00BA5BDF" w:rsidRDefault="00400F97" w:rsidP="00BA5BDF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BA5BDF">
              <w:rPr>
                <w:sz w:val="23"/>
                <w:szCs w:val="23"/>
              </w:rPr>
              <w:t>Квалификационное тестирование (</w:t>
            </w:r>
            <w:proofErr w:type="spellStart"/>
            <w:r w:rsidRPr="00BA5BDF">
              <w:rPr>
                <w:sz w:val="23"/>
                <w:szCs w:val="23"/>
              </w:rPr>
              <w:t>qualification</w:t>
            </w:r>
            <w:proofErr w:type="spellEnd"/>
            <w:r w:rsidRPr="00BA5BDF">
              <w:rPr>
                <w:sz w:val="23"/>
                <w:szCs w:val="23"/>
              </w:rPr>
              <w:t xml:space="preserve"> </w:t>
            </w:r>
            <w:proofErr w:type="spellStart"/>
            <w:r w:rsidRPr="00BA5BDF">
              <w:rPr>
                <w:sz w:val="23"/>
                <w:szCs w:val="23"/>
              </w:rPr>
              <w:t>testing</w:t>
            </w:r>
            <w:proofErr w:type="spellEnd"/>
            <w:r w:rsidRPr="00BA5BDF">
              <w:rPr>
                <w:sz w:val="23"/>
                <w:szCs w:val="23"/>
              </w:rPr>
              <w:t xml:space="preserve">) </w:t>
            </w:r>
          </w:p>
        </w:tc>
        <w:tc>
          <w:tcPr>
            <w:tcW w:w="6379" w:type="dxa"/>
          </w:tcPr>
          <w:p w:rsidR="00400F97" w:rsidRPr="00BA5BDF" w:rsidRDefault="00400F97" w:rsidP="00BA5BDF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BA5BDF">
              <w:rPr>
                <w:sz w:val="23"/>
                <w:szCs w:val="23"/>
              </w:rPr>
              <w:t>Тестирование, проводимое разработчиком и санкционированное приоб</w:t>
            </w:r>
            <w:r w:rsidR="00BA5BDF" w:rsidRPr="00BA5BDF">
              <w:rPr>
                <w:sz w:val="23"/>
                <w:szCs w:val="23"/>
              </w:rPr>
              <w:t>ретающей стороной (при необходи</w:t>
            </w:r>
            <w:r w:rsidRPr="00BA5BDF">
              <w:rPr>
                <w:sz w:val="23"/>
                <w:szCs w:val="23"/>
              </w:rPr>
              <w:t xml:space="preserve">мости) с целью демонстрации того, что программный продукт удовлетворяет спецификациям и готов для применения в заданном окружении или интеграции с системой, для которой он предназначен </w:t>
            </w:r>
          </w:p>
        </w:tc>
      </w:tr>
      <w:tr w:rsidR="00400F97" w:rsidRPr="00BA5BDF" w:rsidTr="00BA5BDF">
        <w:trPr>
          <w:trHeight w:val="1823"/>
        </w:trPr>
        <w:tc>
          <w:tcPr>
            <w:tcW w:w="3222" w:type="dxa"/>
          </w:tcPr>
          <w:p w:rsidR="00400F97" w:rsidRPr="00BA5BDF" w:rsidRDefault="00400F97" w:rsidP="00BA5BDF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BA5BDF">
              <w:rPr>
                <w:sz w:val="23"/>
                <w:szCs w:val="23"/>
              </w:rPr>
              <w:t>Комплексирование (</w:t>
            </w:r>
            <w:proofErr w:type="spellStart"/>
            <w:r w:rsidRPr="00BA5BDF">
              <w:rPr>
                <w:sz w:val="23"/>
                <w:szCs w:val="23"/>
              </w:rPr>
              <w:t>integration</w:t>
            </w:r>
            <w:proofErr w:type="spellEnd"/>
            <w:r w:rsidRPr="00BA5BDF">
              <w:rPr>
                <w:sz w:val="23"/>
                <w:szCs w:val="23"/>
              </w:rPr>
              <w:t xml:space="preserve">) </w:t>
            </w:r>
          </w:p>
        </w:tc>
        <w:tc>
          <w:tcPr>
            <w:tcW w:w="6379" w:type="dxa"/>
          </w:tcPr>
          <w:p w:rsidR="00400F97" w:rsidRPr="00BA5BDF" w:rsidRDefault="00400F97" w:rsidP="00BA5BDF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BA5BDF">
              <w:rPr>
                <w:sz w:val="23"/>
                <w:szCs w:val="23"/>
              </w:rPr>
              <w:t>Объединение сист</w:t>
            </w:r>
            <w:r w:rsidR="00BA5BDF" w:rsidRPr="00BA5BDF">
              <w:rPr>
                <w:sz w:val="23"/>
                <w:szCs w:val="23"/>
              </w:rPr>
              <w:t>емных элементов (включая состав</w:t>
            </w:r>
            <w:r w:rsidRPr="00BA5BDF">
              <w:rPr>
                <w:sz w:val="23"/>
                <w:szCs w:val="23"/>
              </w:rPr>
              <w:t>ные части технических и программных средств, ручные операции и другие системы, при необходимости) для производства по</w:t>
            </w:r>
            <w:r w:rsidR="00BA5BDF" w:rsidRPr="00BA5BDF">
              <w:rPr>
                <w:sz w:val="23"/>
                <w:szCs w:val="23"/>
              </w:rPr>
              <w:t>лной системы, которая будет удо</w:t>
            </w:r>
            <w:r w:rsidRPr="00BA5BDF">
              <w:rPr>
                <w:sz w:val="23"/>
                <w:szCs w:val="23"/>
              </w:rPr>
              <w:t>влетворять систе</w:t>
            </w:r>
            <w:r w:rsidR="00BA5BDF" w:rsidRPr="00BA5BDF">
              <w:rPr>
                <w:sz w:val="23"/>
                <w:szCs w:val="23"/>
              </w:rPr>
              <w:t>мному проекту и ожиданиям заказ</w:t>
            </w:r>
            <w:r w:rsidRPr="00BA5BDF">
              <w:rPr>
                <w:sz w:val="23"/>
                <w:szCs w:val="23"/>
              </w:rPr>
              <w:t xml:space="preserve">чика, выраженным в системных требованиях </w:t>
            </w:r>
          </w:p>
        </w:tc>
      </w:tr>
      <w:tr w:rsidR="00400F97" w:rsidTr="00BA5BDF">
        <w:trPr>
          <w:trHeight w:val="385"/>
        </w:trPr>
        <w:tc>
          <w:tcPr>
            <w:tcW w:w="3222" w:type="dxa"/>
          </w:tcPr>
          <w:p w:rsidR="00400F97" w:rsidRPr="00BA5BDF" w:rsidRDefault="00400F97" w:rsidP="00BA5BDF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BA5BDF">
              <w:rPr>
                <w:sz w:val="23"/>
                <w:szCs w:val="23"/>
              </w:rPr>
              <w:t>Конструирование (</w:t>
            </w:r>
            <w:proofErr w:type="spellStart"/>
            <w:r w:rsidRPr="00BA5BDF">
              <w:rPr>
                <w:sz w:val="23"/>
                <w:szCs w:val="23"/>
              </w:rPr>
              <w:t>constraction</w:t>
            </w:r>
            <w:proofErr w:type="spellEnd"/>
            <w:r w:rsidRPr="00BA5BDF">
              <w:rPr>
                <w:sz w:val="23"/>
                <w:szCs w:val="23"/>
              </w:rPr>
              <w:t xml:space="preserve">) </w:t>
            </w:r>
          </w:p>
        </w:tc>
        <w:tc>
          <w:tcPr>
            <w:tcW w:w="6379" w:type="dxa"/>
          </w:tcPr>
          <w:p w:rsidR="00400F97" w:rsidRPr="00BA5BDF" w:rsidRDefault="00400F97" w:rsidP="00BA5BDF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BA5BDF">
              <w:rPr>
                <w:sz w:val="23"/>
                <w:szCs w:val="23"/>
              </w:rPr>
              <w:t xml:space="preserve">Создание исполняемых программных блоков, которые должным образом отражают проектирование программных средств </w:t>
            </w:r>
          </w:p>
        </w:tc>
      </w:tr>
    </w:tbl>
    <w:p w:rsidR="00400F97" w:rsidRDefault="00400F97" w:rsidP="00400F97">
      <w:pPr>
        <w:pStyle w:val="a7"/>
      </w:pPr>
    </w:p>
    <w:p w:rsidR="00400F97" w:rsidRDefault="00400F97" w:rsidP="00400F97">
      <w:pPr>
        <w:pStyle w:val="a7"/>
      </w:pPr>
    </w:p>
    <w:p w:rsidR="00400F97" w:rsidRDefault="00400F97" w:rsidP="00400F97">
      <w:pPr>
        <w:pStyle w:val="a7"/>
      </w:pPr>
    </w:p>
    <w:p w:rsidR="00400F97" w:rsidRDefault="00400F97" w:rsidP="00400F97">
      <w:pPr>
        <w:pStyle w:val="a7"/>
      </w:pPr>
    </w:p>
    <w:p w:rsidR="00400F97" w:rsidRDefault="00400F97" w:rsidP="00400F97">
      <w:pPr>
        <w:pStyle w:val="a7"/>
      </w:pPr>
    </w:p>
    <w:p w:rsidR="00400F97" w:rsidRDefault="00400F97" w:rsidP="00400F97">
      <w:pPr>
        <w:pStyle w:val="a7"/>
      </w:pPr>
    </w:p>
    <w:p w:rsidR="00400F97" w:rsidRDefault="00400F97" w:rsidP="00400F97">
      <w:pPr>
        <w:pStyle w:val="a7"/>
      </w:pPr>
    </w:p>
    <w:p w:rsidR="00400F97" w:rsidRDefault="00400F97" w:rsidP="00400F97">
      <w:pPr>
        <w:pStyle w:val="a7"/>
      </w:pPr>
    </w:p>
    <w:p w:rsidR="00400F97" w:rsidRDefault="00400F97" w:rsidP="00400F97">
      <w:pPr>
        <w:pStyle w:val="a7"/>
      </w:pPr>
    </w:p>
    <w:p w:rsidR="00400F97" w:rsidRDefault="00400F97" w:rsidP="00400F97">
      <w:pPr>
        <w:pStyle w:val="a7"/>
      </w:pPr>
    </w:p>
    <w:p w:rsidR="00400F97" w:rsidRDefault="00400F97" w:rsidP="00400F97">
      <w:pPr>
        <w:pStyle w:val="a7"/>
      </w:pPr>
    </w:p>
    <w:p w:rsidR="00400F97" w:rsidRDefault="00400F97" w:rsidP="00400F97">
      <w:pPr>
        <w:pStyle w:val="a7"/>
      </w:pPr>
    </w:p>
    <w:p w:rsidR="00400F97" w:rsidRDefault="00400F97" w:rsidP="00400F97">
      <w:pPr>
        <w:pStyle w:val="a7"/>
      </w:pPr>
    </w:p>
    <w:p w:rsidR="00400F97" w:rsidRDefault="00400F97" w:rsidP="00400F97">
      <w:pPr>
        <w:pStyle w:val="a7"/>
      </w:pPr>
    </w:p>
    <w:p w:rsidR="00400F97" w:rsidRDefault="00400F97" w:rsidP="00400F97">
      <w:pPr>
        <w:pStyle w:val="a7"/>
      </w:pPr>
    </w:p>
    <w:p w:rsidR="00400F97" w:rsidRDefault="00400F97" w:rsidP="00400F97">
      <w:pPr>
        <w:pStyle w:val="a7"/>
      </w:pPr>
    </w:p>
    <w:p w:rsidR="00BA5BDF" w:rsidRDefault="00BA5BDF" w:rsidP="00400F97">
      <w:pPr>
        <w:pStyle w:val="a7"/>
      </w:pPr>
    </w:p>
    <w:p w:rsidR="00BA5BDF" w:rsidRDefault="00BA5BDF" w:rsidP="00400F97">
      <w:pPr>
        <w:pStyle w:val="a7"/>
      </w:pPr>
    </w:p>
    <w:p w:rsidR="00BA5BDF" w:rsidRPr="00400F97" w:rsidRDefault="00BA5BDF" w:rsidP="00400F97">
      <w:pPr>
        <w:pStyle w:val="a7"/>
      </w:pPr>
    </w:p>
    <w:p w:rsidR="00400F97" w:rsidRDefault="00400F97" w:rsidP="00400F97">
      <w:pPr>
        <w:pStyle w:val="1"/>
        <w:pageBreakBefore w:val="0"/>
        <w:numPr>
          <w:ilvl w:val="0"/>
          <w:numId w:val="0"/>
        </w:numPr>
        <w:spacing w:before="240" w:line="360" w:lineRule="auto"/>
        <w:ind w:left="709"/>
        <w:rPr>
          <w:rFonts w:cs="Times New Roman"/>
          <w:sz w:val="24"/>
          <w:szCs w:val="24"/>
        </w:rPr>
      </w:pPr>
      <w:bookmarkStart w:id="3" w:name="_Toc154587910"/>
      <w:r>
        <w:rPr>
          <w:rFonts w:cs="Times New Roman"/>
          <w:sz w:val="24"/>
          <w:szCs w:val="24"/>
        </w:rPr>
        <w:t>Перечень сокращений</w:t>
      </w:r>
      <w:bookmarkEnd w:id="3"/>
    </w:p>
    <w:p w:rsidR="00802515" w:rsidRPr="00BA5BDF" w:rsidRDefault="00802515" w:rsidP="00400F97">
      <w:pPr>
        <w:pStyle w:val="a7"/>
        <w:spacing w:line="360" w:lineRule="auto"/>
      </w:pPr>
      <w:r w:rsidRPr="00BA5BDF">
        <w:t>АСПП</w:t>
      </w:r>
      <w:r w:rsidR="00BA5BDF" w:rsidRPr="00BA5BDF">
        <w:t xml:space="preserve"> – автоматизированная система поддержки пользователей;</w:t>
      </w:r>
    </w:p>
    <w:p w:rsidR="00400F97" w:rsidRPr="00BA5BDF" w:rsidRDefault="00400F97" w:rsidP="00400F97">
      <w:pPr>
        <w:pStyle w:val="a7"/>
        <w:spacing w:line="360" w:lineRule="auto"/>
      </w:pPr>
      <w:r w:rsidRPr="00BA5BDF">
        <w:t>ОС – операционная система;</w:t>
      </w:r>
    </w:p>
    <w:p w:rsidR="00400F97" w:rsidRPr="00BA5BDF" w:rsidRDefault="00400F97" w:rsidP="00400F97">
      <w:pPr>
        <w:pStyle w:val="a7"/>
        <w:spacing w:line="360" w:lineRule="auto"/>
      </w:pPr>
      <w:r w:rsidRPr="00BA5BDF">
        <w:t>ПО – программное обеспечение;</w:t>
      </w:r>
    </w:p>
    <w:p w:rsidR="00400F97" w:rsidRPr="00BA5BDF" w:rsidRDefault="00400F97" w:rsidP="00400F97">
      <w:pPr>
        <w:pStyle w:val="a7"/>
        <w:spacing w:line="360" w:lineRule="auto"/>
      </w:pPr>
      <w:r w:rsidRPr="00BA5BDF">
        <w:t>ТЗ –</w:t>
      </w:r>
      <w:r w:rsidR="002A4023" w:rsidRPr="00BA5BDF">
        <w:t xml:space="preserve"> техническое задание;</w:t>
      </w:r>
    </w:p>
    <w:p w:rsidR="00BA5BDF" w:rsidRPr="00BA5BDF" w:rsidRDefault="00BA5BDF" w:rsidP="00BA5BDF">
      <w:pPr>
        <w:pStyle w:val="a7"/>
        <w:spacing w:line="360" w:lineRule="auto"/>
      </w:pPr>
      <w:r w:rsidRPr="00BA5BDF">
        <w:rPr>
          <w:lang w:val="en-US"/>
        </w:rPr>
        <w:t>FCF</w:t>
      </w:r>
      <w:r w:rsidRPr="00BA5BDF">
        <w:t xml:space="preserve"> – </w:t>
      </w:r>
      <w:r w:rsidRPr="00BA5BDF">
        <w:rPr>
          <w:lang w:val="en-US"/>
        </w:rPr>
        <w:t>free</w:t>
      </w:r>
      <w:r w:rsidRPr="00BA5BDF">
        <w:t xml:space="preserve"> </w:t>
      </w:r>
      <w:r w:rsidRPr="00BA5BDF">
        <w:rPr>
          <w:lang w:val="en-US"/>
        </w:rPr>
        <w:t>cash</w:t>
      </w:r>
      <w:r w:rsidRPr="00BA5BDF">
        <w:t xml:space="preserve"> </w:t>
      </w:r>
      <w:r w:rsidRPr="00BA5BDF">
        <w:rPr>
          <w:lang w:val="en-US"/>
        </w:rPr>
        <w:t>flow</w:t>
      </w:r>
      <w:r w:rsidRPr="00BA5BDF">
        <w:t xml:space="preserve"> (свободный денежный поток)</w:t>
      </w:r>
      <w:proofErr w:type="gramStart"/>
      <w:r w:rsidRPr="00BA5BDF">
        <w:t>;</w:t>
      </w:r>
      <w:proofErr w:type="gramEnd"/>
    </w:p>
    <w:p w:rsidR="002A4023" w:rsidRPr="00BA5BDF" w:rsidRDefault="002A4023" w:rsidP="00400F97">
      <w:pPr>
        <w:pStyle w:val="a7"/>
        <w:spacing w:line="360" w:lineRule="auto"/>
      </w:pPr>
      <w:r w:rsidRPr="00BA5BDF">
        <w:rPr>
          <w:lang w:val="en-US"/>
        </w:rPr>
        <w:t>NPV</w:t>
      </w:r>
      <w:r w:rsidR="00BA5BDF" w:rsidRPr="00BA5BDF">
        <w:t xml:space="preserve"> – </w:t>
      </w:r>
      <w:r w:rsidR="00BA5BDF" w:rsidRPr="00BA5BDF">
        <w:rPr>
          <w:lang w:val="en-US"/>
        </w:rPr>
        <w:t>net</w:t>
      </w:r>
      <w:r w:rsidR="00BA5BDF" w:rsidRPr="00BA5BDF">
        <w:t xml:space="preserve"> </w:t>
      </w:r>
      <w:r w:rsidR="00BA5BDF" w:rsidRPr="00BA5BDF">
        <w:rPr>
          <w:lang w:val="en-US"/>
        </w:rPr>
        <w:t>present</w:t>
      </w:r>
      <w:r w:rsidR="00BA5BDF" w:rsidRPr="00BA5BDF">
        <w:t xml:space="preserve"> </w:t>
      </w:r>
      <w:r w:rsidR="00BA5BDF" w:rsidRPr="00BA5BDF">
        <w:rPr>
          <w:lang w:val="en-US"/>
        </w:rPr>
        <w:t>value</w:t>
      </w:r>
      <w:r w:rsidR="00BA5BDF" w:rsidRPr="00BA5BDF">
        <w:t xml:space="preserve"> (накопленный чистый дисконтированный доход);</w:t>
      </w:r>
    </w:p>
    <w:p w:rsidR="002A4023" w:rsidRPr="00BA5BDF" w:rsidRDefault="002A4023" w:rsidP="00400F97">
      <w:pPr>
        <w:pStyle w:val="a7"/>
        <w:spacing w:line="360" w:lineRule="auto"/>
      </w:pPr>
      <w:r w:rsidRPr="00BA5BDF">
        <w:rPr>
          <w:lang w:val="en-US"/>
        </w:rPr>
        <w:t>PI</w:t>
      </w:r>
      <w:r w:rsidR="00BA5BDF" w:rsidRPr="00BA5BDF">
        <w:t xml:space="preserve"> – </w:t>
      </w:r>
      <w:r w:rsidR="00BA5BDF" w:rsidRPr="00BA5BDF">
        <w:rPr>
          <w:lang w:val="en-US"/>
        </w:rPr>
        <w:t>profitability</w:t>
      </w:r>
      <w:r w:rsidR="00BA5BDF" w:rsidRPr="00BA5BDF">
        <w:t xml:space="preserve"> </w:t>
      </w:r>
      <w:r w:rsidR="00BA5BDF" w:rsidRPr="00BA5BDF">
        <w:rPr>
          <w:lang w:val="en-US"/>
        </w:rPr>
        <w:t>index</w:t>
      </w:r>
      <w:r w:rsidR="00BA5BDF" w:rsidRPr="00BA5BDF">
        <w:t xml:space="preserve"> (индекс </w:t>
      </w:r>
      <w:r w:rsidR="00BA5BDF">
        <w:t>рентабельности</w:t>
      </w:r>
      <w:r w:rsidR="00BA5BDF" w:rsidRPr="00BA5BDF">
        <w:t xml:space="preserve"> </w:t>
      </w:r>
      <w:r w:rsidR="00BA5BDF">
        <w:t>инвестиций</w:t>
      </w:r>
      <w:r w:rsidR="00BA5BDF" w:rsidRPr="00BA5BDF">
        <w:t>)</w:t>
      </w:r>
      <w:r w:rsidR="00BA5BDF">
        <w:t>.</w:t>
      </w: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400F97" w:rsidRPr="00BA5BDF" w:rsidRDefault="00400F97" w:rsidP="00400F97">
      <w:pPr>
        <w:pStyle w:val="a7"/>
        <w:spacing w:line="360" w:lineRule="auto"/>
      </w:pPr>
    </w:p>
    <w:p w:rsidR="007F2206" w:rsidRDefault="007F2206" w:rsidP="006657E9">
      <w:pPr>
        <w:pStyle w:val="1"/>
        <w:pageBreakBefore w:val="0"/>
        <w:numPr>
          <w:ilvl w:val="0"/>
          <w:numId w:val="10"/>
        </w:numPr>
        <w:spacing w:before="240" w:line="360" w:lineRule="auto"/>
        <w:rPr>
          <w:rFonts w:cs="Times New Roman"/>
          <w:sz w:val="24"/>
          <w:szCs w:val="24"/>
        </w:rPr>
      </w:pPr>
      <w:bookmarkStart w:id="4" w:name="_Toc154587911"/>
      <w:r>
        <w:rPr>
          <w:rFonts w:cs="Times New Roman"/>
          <w:sz w:val="24"/>
          <w:szCs w:val="24"/>
        </w:rPr>
        <w:t>Процессы жизненного цикла программного обеспечения</w:t>
      </w:r>
      <w:bookmarkEnd w:id="4"/>
    </w:p>
    <w:p w:rsidR="00400F97" w:rsidRPr="007F2206" w:rsidRDefault="00400F97" w:rsidP="007F2206">
      <w:pPr>
        <w:pStyle w:val="20"/>
        <w:ind w:left="0" w:firstLine="709"/>
        <w:rPr>
          <w:sz w:val="24"/>
          <w:szCs w:val="24"/>
        </w:rPr>
      </w:pPr>
      <w:bookmarkStart w:id="5" w:name="_Toc154587912"/>
      <w:r w:rsidRPr="007F2206">
        <w:rPr>
          <w:sz w:val="24"/>
          <w:szCs w:val="24"/>
        </w:rPr>
        <w:t>Общие сведения о документе</w:t>
      </w:r>
      <w:bookmarkEnd w:id="5"/>
    </w:p>
    <w:p w:rsidR="00400F97" w:rsidRDefault="00400F97" w:rsidP="00400F97">
      <w:pPr>
        <w:pStyle w:val="a7"/>
      </w:pPr>
      <w:r>
        <w:t xml:space="preserve">Настоящий документ описывает процессы, обеспечивающие поддержание жизненного цикла программного обеспечения </w:t>
      </w:r>
      <w:r w:rsidR="002A4023">
        <w:t xml:space="preserve">Системы инвестиционного планирования </w:t>
      </w:r>
      <w:proofErr w:type="spellStart"/>
      <w:r w:rsidR="002A4023">
        <w:rPr>
          <w:lang w:val="en-US"/>
        </w:rPr>
        <w:t>Nestro</w:t>
      </w:r>
      <w:proofErr w:type="spellEnd"/>
      <w:r w:rsidR="002A4023" w:rsidRPr="002A4023">
        <w:t xml:space="preserve"> </w:t>
      </w:r>
      <w:r w:rsidR="002A4023">
        <w:rPr>
          <w:lang w:val="en-US"/>
        </w:rPr>
        <w:t>Plan</w:t>
      </w:r>
      <w:r>
        <w:t xml:space="preserve"> (далее – ПО), в том числе</w:t>
      </w:r>
      <w:r w:rsidR="002A4023" w:rsidRPr="002A4023">
        <w:t xml:space="preserve"> </w:t>
      </w:r>
      <w:r w:rsidR="002A4023">
        <w:t>описание реализации, технической поддержки, совершенствования,</w:t>
      </w:r>
      <w:r>
        <w:t xml:space="preserve"> устранение неисправностей, выявленных в ходе эксплуатации программного обеспечения, а также содержит информацию о персонале.</w:t>
      </w:r>
    </w:p>
    <w:p w:rsidR="002A4023" w:rsidRDefault="002A4023" w:rsidP="00400F97">
      <w:pPr>
        <w:pStyle w:val="a7"/>
      </w:pPr>
      <w:r>
        <w:t>Жизненный цикл программных средств, входящих в состав ПО</w:t>
      </w:r>
      <w:r w:rsidR="003C1E7A">
        <w:t xml:space="preserve"> обеспечивается в соответствии с </w:t>
      </w:r>
      <w:r w:rsidR="003C1E7A" w:rsidRPr="003C1E7A">
        <w:t>требованиями ГОСТ Р ИСО/МЭК 12207-2010, ГОСТ Р 56939-3026.</w:t>
      </w:r>
    </w:p>
    <w:p w:rsidR="007F2206" w:rsidRPr="007F2206" w:rsidRDefault="007F2206" w:rsidP="007F2206">
      <w:pPr>
        <w:pStyle w:val="20"/>
        <w:ind w:left="0" w:firstLine="709"/>
        <w:rPr>
          <w:sz w:val="24"/>
          <w:szCs w:val="24"/>
        </w:rPr>
      </w:pPr>
      <w:bookmarkStart w:id="6" w:name="_Toc154587913"/>
      <w:r w:rsidRPr="007F2206">
        <w:rPr>
          <w:sz w:val="24"/>
          <w:szCs w:val="24"/>
        </w:rPr>
        <w:t xml:space="preserve">Общие сведения о </w:t>
      </w:r>
      <w:r>
        <w:rPr>
          <w:sz w:val="24"/>
          <w:szCs w:val="24"/>
        </w:rPr>
        <w:t>программном обеспечении</w:t>
      </w:r>
      <w:bookmarkEnd w:id="6"/>
    </w:p>
    <w:p w:rsidR="00400F97" w:rsidRPr="00400F97" w:rsidRDefault="002A4023" w:rsidP="00400F97">
      <w:pPr>
        <w:pStyle w:val="a7"/>
      </w:pPr>
      <w:r w:rsidRPr="002A4023">
        <w:t xml:space="preserve">Система инвестиционного планирования </w:t>
      </w:r>
      <w:proofErr w:type="spellStart"/>
      <w:r w:rsidRPr="002A4023">
        <w:t>Nestro</w:t>
      </w:r>
      <w:proofErr w:type="spellEnd"/>
      <w:r w:rsidRPr="002A4023">
        <w:t xml:space="preserve"> </w:t>
      </w:r>
      <w:proofErr w:type="spellStart"/>
      <w:r w:rsidRPr="002A4023">
        <w:t>Plan</w:t>
      </w:r>
      <w:proofErr w:type="spellEnd"/>
      <w:r w:rsidRPr="002A4023">
        <w:t xml:space="preserve"> предназначена для укрупненной экспресс-оценки основных производственных и экономических показателей для моделирования различных макроэкономических сценариев. Система позволяет оптимизировать план геолого-технических мероприятий с максимизацией целевой функции (NPV, PI, FCF</w:t>
      </w:r>
      <w:r w:rsidRPr="003C1E7A">
        <w:t>). Система состоит из модулей (составных частей) «Управление данными», «Добыча», «Экономика», «Оптимизация», «Аналитика», «Консолидация»</w:t>
      </w:r>
      <w:r w:rsidR="00400F97" w:rsidRPr="003C1E7A">
        <w:t>.</w:t>
      </w:r>
    </w:p>
    <w:p w:rsidR="007F2206" w:rsidRDefault="007F2206" w:rsidP="007F2206">
      <w:pPr>
        <w:pStyle w:val="20"/>
        <w:ind w:left="0" w:firstLine="709"/>
        <w:rPr>
          <w:sz w:val="24"/>
          <w:szCs w:val="24"/>
        </w:rPr>
      </w:pPr>
      <w:bookmarkStart w:id="7" w:name="_Toc154587914"/>
      <w:r>
        <w:rPr>
          <w:sz w:val="24"/>
          <w:szCs w:val="24"/>
        </w:rPr>
        <w:t>Процессы реализации программных средств</w:t>
      </w:r>
      <w:bookmarkEnd w:id="7"/>
    </w:p>
    <w:p w:rsidR="005B676D" w:rsidRDefault="005B676D" w:rsidP="005B676D">
      <w:pPr>
        <w:pStyle w:val="a7"/>
      </w:pPr>
      <w:r>
        <w:t>Процессы реализации программных средств используются для создания</w:t>
      </w:r>
      <w:r w:rsidR="002A4023" w:rsidRPr="002A4023">
        <w:t xml:space="preserve"> </w:t>
      </w:r>
      <w:r>
        <w:t xml:space="preserve">конкретного </w:t>
      </w:r>
      <w:r w:rsidR="00A24AA3">
        <w:t>модуля</w:t>
      </w:r>
      <w:r w:rsidR="002A4023">
        <w:t xml:space="preserve"> системы</w:t>
      </w:r>
      <w:r>
        <w:t>, выполненного в виде</w:t>
      </w:r>
      <w:r w:rsidR="002A4023" w:rsidRPr="002A4023">
        <w:t xml:space="preserve"> </w:t>
      </w:r>
      <w:r>
        <w:t>программного средства. Эти процессы преобразуют заданные</w:t>
      </w:r>
      <w:r w:rsidR="002A4023" w:rsidRPr="002A4023">
        <w:t xml:space="preserve"> </w:t>
      </w:r>
      <w:r>
        <w:t>характеристики поведения, интерфейсы и ограничения на реализацию в</w:t>
      </w:r>
      <w:r w:rsidR="002A4023" w:rsidRPr="002A4023">
        <w:t xml:space="preserve"> </w:t>
      </w:r>
      <w:r>
        <w:t>действия, результатом которых становится системный элемент,</w:t>
      </w:r>
      <w:r w:rsidR="002A4023" w:rsidRPr="002A4023">
        <w:t xml:space="preserve"> </w:t>
      </w:r>
      <w:r>
        <w:t>удовлетворяющий требованиям, вытекающим из системных требований.</w:t>
      </w:r>
    </w:p>
    <w:p w:rsidR="005B676D" w:rsidRPr="005B676D" w:rsidRDefault="003C1E7A" w:rsidP="005B676D">
      <w:pPr>
        <w:pStyle w:val="a7"/>
      </w:pPr>
      <w:r>
        <w:t>В результате успешного осуществления процесса реализации программных средств определена стратегия реализации, определены ограничения по технологии реализации проекта, изготовлена программная составная часть.</w:t>
      </w:r>
    </w:p>
    <w:p w:rsidR="007F2206" w:rsidRDefault="007F2206" w:rsidP="007F2206">
      <w:pPr>
        <w:pStyle w:val="3"/>
        <w:ind w:left="0" w:firstLine="709"/>
        <w:rPr>
          <w:sz w:val="24"/>
          <w:szCs w:val="24"/>
        </w:rPr>
      </w:pPr>
      <w:bookmarkStart w:id="8" w:name="_Toc154587915"/>
      <w:r w:rsidRPr="007F2206">
        <w:rPr>
          <w:sz w:val="24"/>
          <w:szCs w:val="24"/>
        </w:rPr>
        <w:t>Процесс анализа требований к программным средствам</w:t>
      </w:r>
      <w:bookmarkEnd w:id="8"/>
    </w:p>
    <w:p w:rsidR="005B676D" w:rsidRDefault="0033252B" w:rsidP="005B676D">
      <w:pPr>
        <w:pStyle w:val="a7"/>
      </w:pPr>
      <w:r>
        <w:t>Цель процесса</w:t>
      </w:r>
      <w:r w:rsidR="005B676D">
        <w:t xml:space="preserve"> анализа требований к ПО </w:t>
      </w:r>
      <w:r>
        <w:t>- определение</w:t>
      </w:r>
      <w:r w:rsidR="005B676D">
        <w:t xml:space="preserve"> тре</w:t>
      </w:r>
      <w:r>
        <w:t>бований</w:t>
      </w:r>
      <w:r w:rsidR="005B676D">
        <w:t xml:space="preserve"> к программным элементам системы.</w:t>
      </w:r>
      <w:r w:rsidR="003C1E7A">
        <w:t xml:space="preserve"> </w:t>
      </w:r>
      <w:r w:rsidR="005B676D">
        <w:t>В результате успешного осуществления процесса анализа требований к ПО:</w:t>
      </w:r>
    </w:p>
    <w:p w:rsidR="005B676D" w:rsidRDefault="005B676D" w:rsidP="006657E9">
      <w:pPr>
        <w:pStyle w:val="a7"/>
        <w:numPr>
          <w:ilvl w:val="0"/>
          <w:numId w:val="11"/>
        </w:numPr>
      </w:pPr>
      <w:r>
        <w:t>Определены требования к программным элементам системы и их интерфейсам;</w:t>
      </w:r>
    </w:p>
    <w:p w:rsidR="005B676D" w:rsidRDefault="005B676D" w:rsidP="006657E9">
      <w:pPr>
        <w:pStyle w:val="a7"/>
        <w:numPr>
          <w:ilvl w:val="0"/>
          <w:numId w:val="11"/>
        </w:numPr>
      </w:pPr>
      <w:r>
        <w:t>Требования к ПО проанализированы на корректность и тестируемость;</w:t>
      </w:r>
    </w:p>
    <w:p w:rsidR="005B676D" w:rsidRDefault="005B676D" w:rsidP="006657E9">
      <w:pPr>
        <w:pStyle w:val="a7"/>
        <w:numPr>
          <w:ilvl w:val="0"/>
          <w:numId w:val="11"/>
        </w:numPr>
      </w:pPr>
      <w:r>
        <w:t>Принято во внимание воздействие требований к ПО на среду функционирования;</w:t>
      </w:r>
    </w:p>
    <w:p w:rsidR="005B676D" w:rsidRDefault="005B676D" w:rsidP="006657E9">
      <w:pPr>
        <w:pStyle w:val="a7"/>
        <w:numPr>
          <w:ilvl w:val="0"/>
          <w:numId w:val="11"/>
        </w:numPr>
      </w:pPr>
      <w:r>
        <w:t xml:space="preserve">Установлена совместимость и </w:t>
      </w:r>
      <w:proofErr w:type="spellStart"/>
      <w:r>
        <w:t>прослеживаемость</w:t>
      </w:r>
      <w:proofErr w:type="spellEnd"/>
      <w:r>
        <w:t xml:space="preserve"> между требованиями к ПО и требованиями к системе в целом;</w:t>
      </w:r>
    </w:p>
    <w:p w:rsidR="005B676D" w:rsidRDefault="005B676D" w:rsidP="006657E9">
      <w:pPr>
        <w:pStyle w:val="a7"/>
        <w:numPr>
          <w:ilvl w:val="0"/>
          <w:numId w:val="11"/>
        </w:numPr>
      </w:pPr>
      <w:r>
        <w:t>Определены приоритеты реализации требований к ПО;</w:t>
      </w:r>
    </w:p>
    <w:p w:rsidR="005B676D" w:rsidRDefault="005B676D" w:rsidP="006657E9">
      <w:pPr>
        <w:pStyle w:val="a7"/>
        <w:numPr>
          <w:ilvl w:val="0"/>
          <w:numId w:val="11"/>
        </w:numPr>
      </w:pPr>
      <w:r>
        <w:t>Требования к ПО принимаются и обновляются по мере необходимости;</w:t>
      </w:r>
    </w:p>
    <w:p w:rsidR="005B676D" w:rsidRDefault="005B676D" w:rsidP="006657E9">
      <w:pPr>
        <w:pStyle w:val="a7"/>
        <w:numPr>
          <w:ilvl w:val="0"/>
          <w:numId w:val="11"/>
        </w:numPr>
      </w:pPr>
      <w:r>
        <w:t xml:space="preserve">Оценены изменения в требованиях к ПО </w:t>
      </w:r>
      <w:proofErr w:type="spellStart"/>
      <w:r>
        <w:t>по</w:t>
      </w:r>
      <w:proofErr w:type="spellEnd"/>
      <w:r>
        <w:t xml:space="preserve"> стоимости, графикам работ и техническим воздействиям;</w:t>
      </w:r>
    </w:p>
    <w:p w:rsidR="005B676D" w:rsidRPr="005B676D" w:rsidRDefault="005B676D" w:rsidP="006657E9">
      <w:pPr>
        <w:pStyle w:val="a7"/>
        <w:numPr>
          <w:ilvl w:val="0"/>
          <w:numId w:val="11"/>
        </w:numPr>
      </w:pPr>
      <w:r>
        <w:lastRenderedPageBreak/>
        <w:t>Требования к ПО воплощаются в виде базовых линий и доводятся до сведения заинтересованных сторон.</w:t>
      </w:r>
    </w:p>
    <w:p w:rsidR="007F2206" w:rsidRDefault="007F2206" w:rsidP="007F2206">
      <w:pPr>
        <w:pStyle w:val="3"/>
        <w:ind w:left="0" w:firstLine="709"/>
        <w:rPr>
          <w:sz w:val="24"/>
          <w:szCs w:val="24"/>
        </w:rPr>
      </w:pPr>
      <w:bookmarkStart w:id="9" w:name="_Toc154587916"/>
      <w:r w:rsidRPr="007F2206">
        <w:rPr>
          <w:sz w:val="24"/>
          <w:szCs w:val="24"/>
        </w:rPr>
        <w:t xml:space="preserve">Процесс </w:t>
      </w:r>
      <w:r>
        <w:rPr>
          <w:sz w:val="24"/>
          <w:szCs w:val="24"/>
        </w:rPr>
        <w:t>проектирования архитектуры программных средств</w:t>
      </w:r>
      <w:bookmarkEnd w:id="9"/>
    </w:p>
    <w:p w:rsidR="005B676D" w:rsidRDefault="005B676D" w:rsidP="005B676D">
      <w:pPr>
        <w:pStyle w:val="a7"/>
      </w:pPr>
      <w:r>
        <w:t>Цель процесса проектирования архитектуры ПО — создание проекта ПО, которое реализуется и может быть верифицировано относительно исходных требований.</w:t>
      </w:r>
    </w:p>
    <w:p w:rsidR="005B676D" w:rsidRDefault="005B676D" w:rsidP="005B676D">
      <w:pPr>
        <w:pStyle w:val="a7"/>
      </w:pPr>
      <w:r>
        <w:t>В результате успешной реализации процесса проектирования архитектуры ПО:</w:t>
      </w:r>
    </w:p>
    <w:p w:rsidR="005B676D" w:rsidRDefault="005B676D" w:rsidP="006657E9">
      <w:pPr>
        <w:pStyle w:val="a7"/>
        <w:numPr>
          <w:ilvl w:val="0"/>
          <w:numId w:val="12"/>
        </w:numPr>
      </w:pPr>
      <w:r>
        <w:t>Разработан проект архитектуры ПО и установлена базовая линия, описывающая программные составные части, которые будут реализовывать требования к ПО;</w:t>
      </w:r>
    </w:p>
    <w:p w:rsidR="005B676D" w:rsidRDefault="005B676D" w:rsidP="006657E9">
      <w:pPr>
        <w:pStyle w:val="a7"/>
        <w:numPr>
          <w:ilvl w:val="0"/>
          <w:numId w:val="12"/>
        </w:numPr>
      </w:pPr>
      <w:r>
        <w:t>Определены внутренние и внешние интерфейсы каждой программной составной части;</w:t>
      </w:r>
    </w:p>
    <w:p w:rsidR="005B676D" w:rsidRPr="005B676D" w:rsidRDefault="005B676D" w:rsidP="006657E9">
      <w:pPr>
        <w:pStyle w:val="a7"/>
        <w:numPr>
          <w:ilvl w:val="0"/>
          <w:numId w:val="12"/>
        </w:numPr>
      </w:pPr>
      <w:r>
        <w:t xml:space="preserve">Установлена согласованность и </w:t>
      </w:r>
      <w:proofErr w:type="spellStart"/>
      <w:r>
        <w:t>прослеживаемость</w:t>
      </w:r>
      <w:proofErr w:type="spellEnd"/>
      <w:r>
        <w:t xml:space="preserve"> между требованиями к ПО и программным проектом.</w:t>
      </w:r>
    </w:p>
    <w:p w:rsidR="007F2206" w:rsidRDefault="007F2206" w:rsidP="007F2206">
      <w:pPr>
        <w:pStyle w:val="3"/>
        <w:ind w:left="0" w:firstLine="709"/>
        <w:rPr>
          <w:sz w:val="24"/>
          <w:szCs w:val="24"/>
        </w:rPr>
      </w:pPr>
      <w:bookmarkStart w:id="10" w:name="_Toc154587917"/>
      <w:r w:rsidRPr="007F2206">
        <w:rPr>
          <w:sz w:val="24"/>
          <w:szCs w:val="24"/>
        </w:rPr>
        <w:t xml:space="preserve">Процесс </w:t>
      </w:r>
      <w:r>
        <w:rPr>
          <w:sz w:val="24"/>
          <w:szCs w:val="24"/>
        </w:rPr>
        <w:t>детального проектирования программных средств</w:t>
      </w:r>
      <w:bookmarkEnd w:id="10"/>
    </w:p>
    <w:p w:rsidR="005B676D" w:rsidRPr="00187CAC" w:rsidRDefault="005B676D" w:rsidP="00187CAC">
      <w:pPr>
        <w:pStyle w:val="Default"/>
        <w:spacing w:line="276" w:lineRule="auto"/>
        <w:ind w:firstLine="709"/>
        <w:jc w:val="both"/>
        <w:rPr>
          <w:szCs w:val="23"/>
        </w:rPr>
      </w:pPr>
      <w:r w:rsidRPr="00187CAC">
        <w:rPr>
          <w:szCs w:val="23"/>
        </w:rPr>
        <w:t xml:space="preserve">Цель процесса детального проектирования ПО — обеспечение проекта для ПО, которое реализуется и может быть верифицировано относительно установленных требований и архитектуры ПО, а также существенным образом детализируется для последующего кодирования и тестирования. </w:t>
      </w:r>
    </w:p>
    <w:p w:rsidR="005B676D" w:rsidRPr="00187CAC" w:rsidRDefault="005B676D" w:rsidP="00187CAC">
      <w:pPr>
        <w:pStyle w:val="Default"/>
        <w:spacing w:line="276" w:lineRule="auto"/>
        <w:ind w:firstLine="709"/>
        <w:jc w:val="both"/>
        <w:rPr>
          <w:szCs w:val="23"/>
        </w:rPr>
      </w:pPr>
      <w:r w:rsidRPr="00187CAC">
        <w:rPr>
          <w:szCs w:val="23"/>
        </w:rPr>
        <w:t xml:space="preserve">В результате успешного осуществления процесса детального проектирования ПО: </w:t>
      </w:r>
    </w:p>
    <w:p w:rsidR="005B676D" w:rsidRPr="00187CAC" w:rsidRDefault="005B676D" w:rsidP="006657E9">
      <w:pPr>
        <w:pStyle w:val="a7"/>
        <w:numPr>
          <w:ilvl w:val="0"/>
          <w:numId w:val="14"/>
        </w:numPr>
      </w:pPr>
      <w:r w:rsidRPr="00187CAC">
        <w:t xml:space="preserve">Разработан детальный проект каждого программного компонента, описывающий создаваемые программные модули; </w:t>
      </w:r>
    </w:p>
    <w:p w:rsidR="005B676D" w:rsidRPr="00187CAC" w:rsidRDefault="005B676D" w:rsidP="006657E9">
      <w:pPr>
        <w:pStyle w:val="a7"/>
        <w:numPr>
          <w:ilvl w:val="0"/>
          <w:numId w:val="14"/>
        </w:numPr>
      </w:pPr>
      <w:r w:rsidRPr="00187CAC">
        <w:t xml:space="preserve">Определены внешние интерфейсы каждого программного модуля. </w:t>
      </w:r>
    </w:p>
    <w:p w:rsidR="005B676D" w:rsidRPr="00187CAC" w:rsidRDefault="005B676D" w:rsidP="006657E9">
      <w:pPr>
        <w:pStyle w:val="a7"/>
        <w:numPr>
          <w:ilvl w:val="0"/>
          <w:numId w:val="14"/>
        </w:numPr>
      </w:pPr>
      <w:r w:rsidRPr="00187CAC">
        <w:t xml:space="preserve">Установлена совместимость и </w:t>
      </w:r>
      <w:proofErr w:type="spellStart"/>
      <w:r w:rsidRPr="00187CAC">
        <w:t>прослеживаемость</w:t>
      </w:r>
      <w:proofErr w:type="spellEnd"/>
      <w:r w:rsidRPr="00187CAC">
        <w:t xml:space="preserve"> между детальным проектированием, требованиями и проектированием архитектуры. </w:t>
      </w:r>
    </w:p>
    <w:p w:rsidR="007F2206" w:rsidRDefault="007F2206" w:rsidP="007F2206">
      <w:pPr>
        <w:pStyle w:val="3"/>
        <w:ind w:left="0" w:firstLine="709"/>
        <w:rPr>
          <w:sz w:val="24"/>
          <w:szCs w:val="24"/>
        </w:rPr>
      </w:pPr>
      <w:bookmarkStart w:id="11" w:name="_Toc154587918"/>
      <w:r w:rsidRPr="007F2206">
        <w:rPr>
          <w:sz w:val="24"/>
          <w:szCs w:val="24"/>
        </w:rPr>
        <w:t xml:space="preserve">Процесс </w:t>
      </w:r>
      <w:r>
        <w:rPr>
          <w:sz w:val="24"/>
          <w:szCs w:val="24"/>
        </w:rPr>
        <w:t>конструирования программных средств</w:t>
      </w:r>
      <w:bookmarkEnd w:id="11"/>
    </w:p>
    <w:p w:rsidR="00EF7030" w:rsidRPr="00EF7030" w:rsidRDefault="00EF7030" w:rsidP="00EF7030">
      <w:pPr>
        <w:pStyle w:val="Default"/>
        <w:spacing w:line="276" w:lineRule="auto"/>
        <w:ind w:firstLine="709"/>
        <w:jc w:val="both"/>
        <w:rPr>
          <w:szCs w:val="23"/>
        </w:rPr>
      </w:pPr>
      <w:r w:rsidRPr="00EF7030">
        <w:rPr>
          <w:szCs w:val="23"/>
        </w:rPr>
        <w:t xml:space="preserve">Цель процесса конструирования ПО заключается в создании исполняемых программных блоков, которые должным образом отражают проектирование ПО. В результате успешного осуществления процесса конструирования ПО: </w:t>
      </w:r>
    </w:p>
    <w:p w:rsidR="00EF7030" w:rsidRPr="00EF7030" w:rsidRDefault="00EF7030" w:rsidP="006657E9">
      <w:pPr>
        <w:pStyle w:val="Default"/>
        <w:numPr>
          <w:ilvl w:val="0"/>
          <w:numId w:val="13"/>
        </w:numPr>
        <w:spacing w:after="73" w:line="276" w:lineRule="auto"/>
        <w:jc w:val="both"/>
        <w:rPr>
          <w:szCs w:val="23"/>
        </w:rPr>
      </w:pPr>
      <w:r w:rsidRPr="00EF7030">
        <w:rPr>
          <w:szCs w:val="23"/>
        </w:rPr>
        <w:t xml:space="preserve">Определены критерии верификации для всех программных блоков относительно требований; </w:t>
      </w:r>
    </w:p>
    <w:p w:rsidR="00EF7030" w:rsidRPr="00EF7030" w:rsidRDefault="00EF7030" w:rsidP="006657E9">
      <w:pPr>
        <w:pStyle w:val="Default"/>
        <w:numPr>
          <w:ilvl w:val="0"/>
          <w:numId w:val="13"/>
        </w:numPr>
        <w:spacing w:after="73" w:line="276" w:lineRule="auto"/>
        <w:jc w:val="both"/>
        <w:rPr>
          <w:szCs w:val="23"/>
        </w:rPr>
      </w:pPr>
      <w:r w:rsidRPr="00EF7030">
        <w:rPr>
          <w:szCs w:val="23"/>
        </w:rPr>
        <w:t xml:space="preserve">Изготовлены программные блоки, определенные проектом; </w:t>
      </w:r>
    </w:p>
    <w:p w:rsidR="00EF7030" w:rsidRPr="00EF7030" w:rsidRDefault="00EF7030" w:rsidP="006657E9">
      <w:pPr>
        <w:pStyle w:val="Default"/>
        <w:numPr>
          <w:ilvl w:val="0"/>
          <w:numId w:val="13"/>
        </w:numPr>
        <w:spacing w:after="73" w:line="276" w:lineRule="auto"/>
        <w:jc w:val="both"/>
        <w:rPr>
          <w:szCs w:val="23"/>
        </w:rPr>
      </w:pPr>
      <w:r w:rsidRPr="00EF7030">
        <w:rPr>
          <w:szCs w:val="23"/>
        </w:rPr>
        <w:t xml:space="preserve">Установлена совместимость и </w:t>
      </w:r>
      <w:proofErr w:type="spellStart"/>
      <w:r w:rsidRPr="00EF7030">
        <w:rPr>
          <w:szCs w:val="23"/>
        </w:rPr>
        <w:t>прослеживаемость</w:t>
      </w:r>
      <w:proofErr w:type="spellEnd"/>
      <w:r w:rsidRPr="00EF7030">
        <w:rPr>
          <w:szCs w:val="23"/>
        </w:rPr>
        <w:t xml:space="preserve"> между программными блоками, требованиями и проектом; </w:t>
      </w:r>
    </w:p>
    <w:p w:rsidR="00EF7030" w:rsidRPr="00EF7030" w:rsidRDefault="00EF7030" w:rsidP="006657E9">
      <w:pPr>
        <w:pStyle w:val="Default"/>
        <w:numPr>
          <w:ilvl w:val="0"/>
          <w:numId w:val="13"/>
        </w:numPr>
        <w:spacing w:after="240" w:line="276" w:lineRule="auto"/>
        <w:ind w:left="1066" w:hanging="357"/>
        <w:jc w:val="both"/>
        <w:rPr>
          <w:szCs w:val="23"/>
        </w:rPr>
      </w:pPr>
      <w:r w:rsidRPr="00EF7030">
        <w:rPr>
          <w:szCs w:val="23"/>
        </w:rPr>
        <w:t xml:space="preserve">Завершена верификация программных блоков относительно требований и проекта. </w:t>
      </w:r>
    </w:p>
    <w:p w:rsidR="007F2206" w:rsidRDefault="007F2206" w:rsidP="007F2206">
      <w:pPr>
        <w:pStyle w:val="3"/>
        <w:ind w:left="0" w:firstLine="709"/>
        <w:rPr>
          <w:sz w:val="24"/>
          <w:szCs w:val="24"/>
        </w:rPr>
      </w:pPr>
      <w:bookmarkStart w:id="12" w:name="_Toc154587919"/>
      <w:r w:rsidRPr="007F2206">
        <w:rPr>
          <w:sz w:val="24"/>
          <w:szCs w:val="24"/>
        </w:rPr>
        <w:t xml:space="preserve">Процесс </w:t>
      </w:r>
      <w:r>
        <w:rPr>
          <w:sz w:val="24"/>
          <w:szCs w:val="24"/>
        </w:rPr>
        <w:t>комплексирования программных средств</w:t>
      </w:r>
      <w:bookmarkEnd w:id="12"/>
    </w:p>
    <w:p w:rsidR="00EF7030" w:rsidRDefault="00EF7030" w:rsidP="00EF7030">
      <w:pPr>
        <w:pStyle w:val="a7"/>
      </w:pPr>
      <w:r>
        <w:t>Цель процесса комплексирования ПО — объединение программных блоков и программных компонентов, создание интегрированных программных элементов, согласованных с проектом ПО, которые демонстрируют, что функциональные и нефункциональные требования к ПО удовлетворяются на полностью укомплектованной или эквивалентной ей операционной платформе.</w:t>
      </w:r>
    </w:p>
    <w:p w:rsidR="00EF7030" w:rsidRDefault="00EF7030" w:rsidP="00EF7030">
      <w:pPr>
        <w:pStyle w:val="a7"/>
      </w:pPr>
      <w:r>
        <w:t>В результате успешного осуществления процесса комплексирования ПО:</w:t>
      </w:r>
    </w:p>
    <w:p w:rsidR="00EF7030" w:rsidRDefault="00EF7030" w:rsidP="006657E9">
      <w:pPr>
        <w:pStyle w:val="a7"/>
        <w:numPr>
          <w:ilvl w:val="0"/>
          <w:numId w:val="15"/>
        </w:numPr>
      </w:pPr>
      <w:r>
        <w:lastRenderedPageBreak/>
        <w:t>Разработана стратегия комплексирования для программных блоков, согласованная с программным проектом и расположенными по приоритетам требований к ПО;</w:t>
      </w:r>
    </w:p>
    <w:p w:rsidR="00EF7030" w:rsidRDefault="00EF7030" w:rsidP="006657E9">
      <w:pPr>
        <w:pStyle w:val="a7"/>
        <w:numPr>
          <w:ilvl w:val="0"/>
          <w:numId w:val="15"/>
        </w:numPr>
      </w:pPr>
      <w:r>
        <w:t>Разработаны критерии верификации для программных составных частей, которые гарантируют соответствие с требованиями к ПО, связанными с этими составными частями;</w:t>
      </w:r>
    </w:p>
    <w:p w:rsidR="00EF7030" w:rsidRDefault="00EF7030" w:rsidP="006657E9">
      <w:pPr>
        <w:pStyle w:val="a7"/>
        <w:numPr>
          <w:ilvl w:val="0"/>
          <w:numId w:val="15"/>
        </w:numPr>
      </w:pPr>
      <w:r>
        <w:t>Программные составные части верифицированы с использованием определенных критериев;</w:t>
      </w:r>
    </w:p>
    <w:p w:rsidR="00EF7030" w:rsidRDefault="00EF7030" w:rsidP="006657E9">
      <w:pPr>
        <w:pStyle w:val="a7"/>
        <w:numPr>
          <w:ilvl w:val="0"/>
          <w:numId w:val="15"/>
        </w:numPr>
      </w:pPr>
      <w:r>
        <w:t>Изготовлены программные составные части, определенные стратегией комплексирования;</w:t>
      </w:r>
    </w:p>
    <w:p w:rsidR="00EF7030" w:rsidRDefault="00EF7030" w:rsidP="006657E9">
      <w:pPr>
        <w:pStyle w:val="a7"/>
        <w:numPr>
          <w:ilvl w:val="0"/>
          <w:numId w:val="15"/>
        </w:numPr>
      </w:pPr>
      <w:r>
        <w:t>Зарегистрированы результаты комплексного тестирования;</w:t>
      </w:r>
    </w:p>
    <w:p w:rsidR="00EF7030" w:rsidRDefault="00EF7030" w:rsidP="006657E9">
      <w:pPr>
        <w:pStyle w:val="a7"/>
        <w:numPr>
          <w:ilvl w:val="0"/>
          <w:numId w:val="15"/>
        </w:numPr>
      </w:pPr>
      <w:r>
        <w:t xml:space="preserve">Установлена согласованность и </w:t>
      </w:r>
      <w:proofErr w:type="spellStart"/>
      <w:r>
        <w:t>прослеживаемость</w:t>
      </w:r>
      <w:proofErr w:type="spellEnd"/>
      <w:r>
        <w:t xml:space="preserve"> между программным проектом и программными составными частями;</w:t>
      </w:r>
    </w:p>
    <w:p w:rsidR="00EF7030" w:rsidRPr="00EF7030" w:rsidRDefault="00EF7030" w:rsidP="006657E9">
      <w:pPr>
        <w:pStyle w:val="a7"/>
        <w:numPr>
          <w:ilvl w:val="0"/>
          <w:numId w:val="15"/>
        </w:numPr>
      </w:pPr>
      <w:r>
        <w:t>Разработана и применяется стратегия регрессии для повторной верификации программных составных частей при возникновении изменений в программных блоках (в том числе в соответствующих требованиях, проекте и кодах).</w:t>
      </w:r>
    </w:p>
    <w:p w:rsidR="007F2206" w:rsidRPr="007F2206" w:rsidRDefault="007F2206" w:rsidP="007F2206">
      <w:pPr>
        <w:pStyle w:val="3"/>
        <w:ind w:left="0" w:firstLine="709"/>
        <w:rPr>
          <w:sz w:val="24"/>
          <w:szCs w:val="24"/>
        </w:rPr>
      </w:pPr>
      <w:bookmarkStart w:id="13" w:name="_Toc154587920"/>
      <w:r w:rsidRPr="007F2206">
        <w:rPr>
          <w:sz w:val="24"/>
          <w:szCs w:val="24"/>
        </w:rPr>
        <w:t xml:space="preserve">Процесс </w:t>
      </w:r>
      <w:r>
        <w:rPr>
          <w:sz w:val="24"/>
          <w:szCs w:val="24"/>
        </w:rPr>
        <w:t>квалификационного тестирования программных средств</w:t>
      </w:r>
      <w:bookmarkEnd w:id="13"/>
    </w:p>
    <w:p w:rsidR="00EF7030" w:rsidRDefault="00EF7030" w:rsidP="00EF7030">
      <w:pPr>
        <w:pStyle w:val="a7"/>
      </w:pPr>
      <w:r>
        <w:t>Цель процесса квалификационного тестирования ПО заключается в подтверждении того, что комплектованный программный продукт удовлетворяет установленным требованиям. В результате успешного осуществления процесса квалификационного тестирования ПО:</w:t>
      </w:r>
    </w:p>
    <w:p w:rsidR="00EF7030" w:rsidRDefault="00EF7030" w:rsidP="006657E9">
      <w:pPr>
        <w:pStyle w:val="a7"/>
        <w:numPr>
          <w:ilvl w:val="0"/>
          <w:numId w:val="16"/>
        </w:numPr>
      </w:pPr>
      <w:r>
        <w:t>Определены критерии для комплектованных программных средств с целью демонстрации соответствия с требованиями к программным средствам;</w:t>
      </w:r>
    </w:p>
    <w:p w:rsidR="00EF7030" w:rsidRDefault="00EF7030" w:rsidP="006657E9">
      <w:pPr>
        <w:pStyle w:val="a7"/>
        <w:numPr>
          <w:ilvl w:val="0"/>
          <w:numId w:val="16"/>
        </w:numPr>
      </w:pPr>
      <w:r>
        <w:t>Комплектованные программные средства верифицированы с использованием определенных критериев;</w:t>
      </w:r>
    </w:p>
    <w:p w:rsidR="00EF7030" w:rsidRDefault="00EF7030" w:rsidP="006657E9">
      <w:pPr>
        <w:pStyle w:val="a7"/>
        <w:numPr>
          <w:ilvl w:val="0"/>
          <w:numId w:val="16"/>
        </w:numPr>
      </w:pPr>
      <w:r>
        <w:t>Зафиксированы результаты тестирования;</w:t>
      </w:r>
    </w:p>
    <w:p w:rsidR="007F2206" w:rsidRPr="007F2206" w:rsidRDefault="00EF7030" w:rsidP="006657E9">
      <w:pPr>
        <w:pStyle w:val="a7"/>
        <w:numPr>
          <w:ilvl w:val="0"/>
          <w:numId w:val="16"/>
        </w:numPr>
      </w:pPr>
      <w:r>
        <w:t>Разработана и применяется стратегия регрессии для повторного тестирования комплектованного программного средства при проведении изменений в программных составных частях.</w:t>
      </w:r>
    </w:p>
    <w:p w:rsidR="007F2206" w:rsidRDefault="007F2206" w:rsidP="007F2206">
      <w:pPr>
        <w:pStyle w:val="20"/>
        <w:ind w:left="0" w:firstLine="709"/>
        <w:rPr>
          <w:sz w:val="24"/>
          <w:szCs w:val="24"/>
        </w:rPr>
      </w:pPr>
      <w:bookmarkStart w:id="14" w:name="_Toc154587921"/>
      <w:r>
        <w:rPr>
          <w:sz w:val="24"/>
          <w:szCs w:val="24"/>
        </w:rPr>
        <w:t>Процессы поддержки программных средств</w:t>
      </w:r>
      <w:bookmarkEnd w:id="14"/>
    </w:p>
    <w:p w:rsidR="00444AB9" w:rsidRPr="00444AB9" w:rsidRDefault="00444AB9" w:rsidP="007F68D0">
      <w:pPr>
        <w:pStyle w:val="a7"/>
      </w:pPr>
      <w:r>
        <w:t xml:space="preserve">Процессы поддержки программных средств предусматривают специально сфокусированную совокупность действий, направленных на выполнение специализированного программного процесса. Любой поддерживающий процесс помогает процессу реализации программных средств как единое целое с обособленной целью, внося вклад в успех и качество </w:t>
      </w:r>
      <w:r w:rsidR="007F68D0">
        <w:t>ПО</w:t>
      </w:r>
      <w:r>
        <w:t>.</w:t>
      </w:r>
    </w:p>
    <w:p w:rsidR="007F2206" w:rsidRDefault="007F2206" w:rsidP="007F2206">
      <w:pPr>
        <w:pStyle w:val="3"/>
        <w:ind w:left="0" w:firstLine="709"/>
        <w:rPr>
          <w:sz w:val="24"/>
          <w:szCs w:val="24"/>
        </w:rPr>
      </w:pPr>
      <w:bookmarkStart w:id="15" w:name="_Toc154587922"/>
      <w:r w:rsidRPr="007F2206">
        <w:rPr>
          <w:sz w:val="24"/>
          <w:szCs w:val="24"/>
        </w:rPr>
        <w:t xml:space="preserve">Процесс </w:t>
      </w:r>
      <w:r>
        <w:rPr>
          <w:sz w:val="24"/>
          <w:szCs w:val="24"/>
        </w:rPr>
        <w:t>менеджмента документации программных средств</w:t>
      </w:r>
      <w:bookmarkEnd w:id="15"/>
    </w:p>
    <w:p w:rsidR="007F68D0" w:rsidRDefault="007F68D0" w:rsidP="007F68D0">
      <w:pPr>
        <w:pStyle w:val="a7"/>
      </w:pPr>
      <w:r>
        <w:t xml:space="preserve">Цель процесса менеджмента документации ПО — разработка и сопровождение зарегистрированной информации по </w:t>
      </w:r>
      <w:proofErr w:type="spellStart"/>
      <w:r>
        <w:t>ПО</w:t>
      </w:r>
      <w:proofErr w:type="spellEnd"/>
      <w:r>
        <w:t>.</w:t>
      </w:r>
    </w:p>
    <w:p w:rsidR="007F68D0" w:rsidRDefault="007F68D0" w:rsidP="007F68D0">
      <w:pPr>
        <w:pStyle w:val="a7"/>
      </w:pPr>
      <w:r>
        <w:t>В результате успешного осуществления процесса менеджмента документации ПО:</w:t>
      </w:r>
    </w:p>
    <w:p w:rsidR="007F68D0" w:rsidRDefault="007F68D0" w:rsidP="006657E9">
      <w:pPr>
        <w:pStyle w:val="a7"/>
        <w:numPr>
          <w:ilvl w:val="0"/>
          <w:numId w:val="17"/>
        </w:numPr>
      </w:pPr>
      <w:r>
        <w:t>Разработана стратегия идентификации документации, которая реализуется в течение жизненного цикла ПО;</w:t>
      </w:r>
    </w:p>
    <w:p w:rsidR="007F68D0" w:rsidRDefault="007F68D0" w:rsidP="006657E9">
      <w:pPr>
        <w:pStyle w:val="a7"/>
        <w:numPr>
          <w:ilvl w:val="0"/>
          <w:numId w:val="17"/>
        </w:numPr>
      </w:pPr>
      <w:r>
        <w:t>Определены стандарты, которые применяются при разработке программной документации;</w:t>
      </w:r>
    </w:p>
    <w:p w:rsidR="007F68D0" w:rsidRDefault="007F68D0" w:rsidP="006657E9">
      <w:pPr>
        <w:pStyle w:val="a7"/>
        <w:numPr>
          <w:ilvl w:val="0"/>
          <w:numId w:val="17"/>
        </w:numPr>
      </w:pPr>
      <w:r>
        <w:lastRenderedPageBreak/>
        <w:t>Определен состав документации ПО;</w:t>
      </w:r>
    </w:p>
    <w:p w:rsidR="007F68D0" w:rsidRDefault="007F68D0" w:rsidP="006657E9">
      <w:pPr>
        <w:pStyle w:val="a7"/>
        <w:numPr>
          <w:ilvl w:val="0"/>
          <w:numId w:val="17"/>
        </w:numPr>
      </w:pPr>
      <w:r>
        <w:t>Утверждены содержание и цели всей документации;</w:t>
      </w:r>
    </w:p>
    <w:p w:rsidR="007F68D0" w:rsidRDefault="007F68D0" w:rsidP="006657E9">
      <w:pPr>
        <w:pStyle w:val="a7"/>
        <w:numPr>
          <w:ilvl w:val="0"/>
          <w:numId w:val="17"/>
        </w:numPr>
      </w:pPr>
      <w:r>
        <w:t>Документация разрабатывается и делается доступной в соответствии с оговоренными стандартами;</w:t>
      </w:r>
    </w:p>
    <w:p w:rsidR="007F68D0" w:rsidRPr="007F68D0" w:rsidRDefault="007F68D0" w:rsidP="006657E9">
      <w:pPr>
        <w:pStyle w:val="a7"/>
        <w:numPr>
          <w:ilvl w:val="0"/>
          <w:numId w:val="17"/>
        </w:numPr>
      </w:pPr>
      <w:r>
        <w:t>Документация сопровождается в соответствии с оговоренными критериями.</w:t>
      </w:r>
    </w:p>
    <w:p w:rsidR="007F2206" w:rsidRDefault="007F2206" w:rsidP="007F2206">
      <w:pPr>
        <w:pStyle w:val="3"/>
        <w:ind w:left="0" w:firstLine="709"/>
        <w:rPr>
          <w:sz w:val="24"/>
          <w:szCs w:val="24"/>
        </w:rPr>
      </w:pPr>
      <w:bookmarkStart w:id="16" w:name="_Toc154587923"/>
      <w:r w:rsidRPr="007F2206">
        <w:rPr>
          <w:sz w:val="24"/>
          <w:szCs w:val="24"/>
        </w:rPr>
        <w:t xml:space="preserve">Процесс </w:t>
      </w:r>
      <w:r>
        <w:rPr>
          <w:sz w:val="24"/>
          <w:szCs w:val="24"/>
        </w:rPr>
        <w:t>менеджмента конфигурации программных средств</w:t>
      </w:r>
      <w:bookmarkEnd w:id="16"/>
    </w:p>
    <w:p w:rsidR="00757502" w:rsidRDefault="00757502" w:rsidP="00757502">
      <w:pPr>
        <w:pStyle w:val="a7"/>
      </w:pPr>
      <w:r>
        <w:t>Цель процесса менеджмента конфигурации ПО заключается в установлении и сопровождении целостности программных составных частей процесса или проекта и обеспечении их доступности для заинтересованных сторон.</w:t>
      </w:r>
    </w:p>
    <w:p w:rsidR="00757502" w:rsidRDefault="00757502" w:rsidP="00757502">
      <w:pPr>
        <w:pStyle w:val="a7"/>
      </w:pPr>
      <w:r>
        <w:t>В результате успешного осуществления процесса менеджмента конфигурации программных средств происходит:</w:t>
      </w:r>
    </w:p>
    <w:p w:rsidR="00757502" w:rsidRDefault="00757502" w:rsidP="006657E9">
      <w:pPr>
        <w:pStyle w:val="a7"/>
        <w:numPr>
          <w:ilvl w:val="0"/>
          <w:numId w:val="19"/>
        </w:numPr>
      </w:pPr>
      <w:r>
        <w:t>Разработка плана менеджмента конфигурации программных средств;</w:t>
      </w:r>
    </w:p>
    <w:p w:rsidR="00757502" w:rsidRDefault="00757502" w:rsidP="006657E9">
      <w:pPr>
        <w:pStyle w:val="a7"/>
        <w:numPr>
          <w:ilvl w:val="0"/>
          <w:numId w:val="19"/>
        </w:numPr>
      </w:pPr>
      <w:r>
        <w:t>Идентификация, определение и ввод в базовой линии системы составных частей, порождаемых процессом или проектом;</w:t>
      </w:r>
    </w:p>
    <w:p w:rsidR="00757502" w:rsidRDefault="00757502" w:rsidP="006657E9">
      <w:pPr>
        <w:pStyle w:val="a7"/>
        <w:numPr>
          <w:ilvl w:val="0"/>
          <w:numId w:val="19"/>
        </w:numPr>
      </w:pPr>
      <w:r>
        <w:t>Контроль модификаций и выпусков этих составных частей;</w:t>
      </w:r>
    </w:p>
    <w:p w:rsidR="00757502" w:rsidRDefault="00757502" w:rsidP="006657E9">
      <w:pPr>
        <w:pStyle w:val="a7"/>
        <w:numPr>
          <w:ilvl w:val="0"/>
          <w:numId w:val="19"/>
        </w:numPr>
      </w:pPr>
      <w:r>
        <w:t>Обеспечение доступности модификаций и выпусков для заинтересованных сторон;</w:t>
      </w:r>
    </w:p>
    <w:p w:rsidR="00757502" w:rsidRDefault="00757502" w:rsidP="006657E9">
      <w:pPr>
        <w:pStyle w:val="a7"/>
        <w:numPr>
          <w:ilvl w:val="0"/>
          <w:numId w:val="19"/>
        </w:numPr>
      </w:pPr>
      <w:r>
        <w:t>Регистрация и предоставление информации о статусе составных частей и модификаций;</w:t>
      </w:r>
    </w:p>
    <w:p w:rsidR="00757502" w:rsidRDefault="00757502" w:rsidP="006657E9">
      <w:pPr>
        <w:pStyle w:val="a7"/>
        <w:numPr>
          <w:ilvl w:val="0"/>
          <w:numId w:val="19"/>
        </w:numPr>
      </w:pPr>
      <w:r>
        <w:t>Обеспечение завершенности и согласованности составных частей;</w:t>
      </w:r>
    </w:p>
    <w:p w:rsidR="00757502" w:rsidRPr="00757502" w:rsidRDefault="00757502" w:rsidP="006657E9">
      <w:pPr>
        <w:pStyle w:val="a7"/>
        <w:numPr>
          <w:ilvl w:val="0"/>
          <w:numId w:val="19"/>
        </w:numPr>
      </w:pPr>
      <w:r>
        <w:t>Контроль хранения, обработки и поставки составных частей.</w:t>
      </w:r>
    </w:p>
    <w:p w:rsidR="007F2206" w:rsidRDefault="007F2206" w:rsidP="007F2206">
      <w:pPr>
        <w:pStyle w:val="3"/>
        <w:ind w:left="0" w:firstLine="709"/>
        <w:rPr>
          <w:sz w:val="24"/>
          <w:szCs w:val="24"/>
        </w:rPr>
      </w:pPr>
      <w:bookmarkStart w:id="17" w:name="_Toc154587924"/>
      <w:r w:rsidRPr="007F2206">
        <w:rPr>
          <w:sz w:val="24"/>
          <w:szCs w:val="24"/>
        </w:rPr>
        <w:t xml:space="preserve">Процесс </w:t>
      </w:r>
      <w:r>
        <w:rPr>
          <w:sz w:val="24"/>
          <w:szCs w:val="24"/>
        </w:rPr>
        <w:t>обеспечения гарантии качества программных средств</w:t>
      </w:r>
      <w:bookmarkEnd w:id="17"/>
    </w:p>
    <w:p w:rsidR="007F68D0" w:rsidRDefault="007F68D0" w:rsidP="007F68D0">
      <w:pPr>
        <w:pStyle w:val="a7"/>
      </w:pPr>
      <w:r>
        <w:t>Цель процесса обеспечения гарантии качества ПО — предоставление гарантии соответствия ПО предварительно определенным условиям и планам.</w:t>
      </w:r>
    </w:p>
    <w:p w:rsidR="007F68D0" w:rsidRDefault="007F68D0" w:rsidP="007F68D0">
      <w:pPr>
        <w:pStyle w:val="a7"/>
      </w:pPr>
      <w:r>
        <w:t>В результате успешного осуществления процесса гарантии качества ПО:</w:t>
      </w:r>
    </w:p>
    <w:p w:rsidR="007F68D0" w:rsidRDefault="007F68D0" w:rsidP="006657E9">
      <w:pPr>
        <w:pStyle w:val="a7"/>
        <w:numPr>
          <w:ilvl w:val="0"/>
          <w:numId w:val="18"/>
        </w:numPr>
      </w:pPr>
      <w:r>
        <w:t>Разработана стратегия обеспечения гарантии качества;</w:t>
      </w:r>
    </w:p>
    <w:p w:rsidR="007F68D0" w:rsidRDefault="007F68D0" w:rsidP="006657E9">
      <w:pPr>
        <w:pStyle w:val="a7"/>
        <w:numPr>
          <w:ilvl w:val="0"/>
          <w:numId w:val="18"/>
        </w:numPr>
      </w:pPr>
      <w:r>
        <w:t>Создано и поддерживается свидетельство гарантии качества;</w:t>
      </w:r>
    </w:p>
    <w:p w:rsidR="007F68D0" w:rsidRDefault="007F68D0" w:rsidP="006657E9">
      <w:pPr>
        <w:pStyle w:val="a7"/>
        <w:numPr>
          <w:ilvl w:val="0"/>
          <w:numId w:val="18"/>
        </w:numPr>
      </w:pPr>
      <w:r>
        <w:t>Идентифицируются и регистрируются проблемы и (или) несоответствия с требованиями;</w:t>
      </w:r>
    </w:p>
    <w:p w:rsidR="007F68D0" w:rsidRPr="007F68D0" w:rsidRDefault="007F68D0" w:rsidP="006657E9">
      <w:pPr>
        <w:pStyle w:val="a7"/>
        <w:numPr>
          <w:ilvl w:val="0"/>
          <w:numId w:val="18"/>
        </w:numPr>
      </w:pPr>
      <w:r>
        <w:t>Верифицируется соблюдение программным обеспечением, процессами и действиями соответствующих стандартов, процедур и требований.</w:t>
      </w:r>
    </w:p>
    <w:p w:rsidR="007F2206" w:rsidRDefault="007F2206" w:rsidP="007F2206">
      <w:pPr>
        <w:pStyle w:val="3"/>
        <w:ind w:left="0" w:firstLine="709"/>
        <w:rPr>
          <w:sz w:val="24"/>
          <w:szCs w:val="24"/>
        </w:rPr>
      </w:pPr>
      <w:bookmarkStart w:id="18" w:name="_Toc154587925"/>
      <w:r w:rsidRPr="007F2206">
        <w:rPr>
          <w:sz w:val="24"/>
          <w:szCs w:val="24"/>
        </w:rPr>
        <w:t xml:space="preserve">Процесс </w:t>
      </w:r>
      <w:r>
        <w:rPr>
          <w:sz w:val="24"/>
          <w:szCs w:val="24"/>
        </w:rPr>
        <w:t>верификации программных средств</w:t>
      </w:r>
      <w:bookmarkEnd w:id="18"/>
    </w:p>
    <w:p w:rsidR="00696F4B" w:rsidRDefault="00696F4B" w:rsidP="00696F4B">
      <w:pPr>
        <w:pStyle w:val="a7"/>
      </w:pPr>
      <w:r>
        <w:t>Цель процесса верификации ПО — подтверждение того, что каждый программный рабочий продукт должным образом отражает заданные требования. В результате успешного осуществления процесса верификации ПО:</w:t>
      </w:r>
    </w:p>
    <w:p w:rsidR="00696F4B" w:rsidRDefault="00696F4B" w:rsidP="006657E9">
      <w:pPr>
        <w:pStyle w:val="a7"/>
        <w:numPr>
          <w:ilvl w:val="0"/>
          <w:numId w:val="20"/>
        </w:numPr>
      </w:pPr>
      <w:r>
        <w:t>Разработана и осуществляется стратегия верификации;</w:t>
      </w:r>
    </w:p>
    <w:p w:rsidR="00696F4B" w:rsidRDefault="00696F4B" w:rsidP="006657E9">
      <w:pPr>
        <w:pStyle w:val="a7"/>
        <w:numPr>
          <w:ilvl w:val="0"/>
          <w:numId w:val="20"/>
        </w:numPr>
      </w:pPr>
      <w:r>
        <w:t>Определены критерии верификации ПО;</w:t>
      </w:r>
    </w:p>
    <w:p w:rsidR="00696F4B" w:rsidRDefault="00696F4B" w:rsidP="006657E9">
      <w:pPr>
        <w:pStyle w:val="a7"/>
        <w:numPr>
          <w:ilvl w:val="0"/>
          <w:numId w:val="20"/>
        </w:numPr>
      </w:pPr>
      <w:r>
        <w:t>Выполняются требуемые действия по верификации;</w:t>
      </w:r>
    </w:p>
    <w:p w:rsidR="00696F4B" w:rsidRDefault="00696F4B" w:rsidP="006657E9">
      <w:pPr>
        <w:pStyle w:val="a7"/>
        <w:numPr>
          <w:ilvl w:val="0"/>
          <w:numId w:val="20"/>
        </w:numPr>
      </w:pPr>
      <w:r>
        <w:t>Определяются и регистрируются дефекты;</w:t>
      </w:r>
    </w:p>
    <w:p w:rsidR="00696F4B" w:rsidRPr="00696F4B" w:rsidRDefault="00696F4B" w:rsidP="006657E9">
      <w:pPr>
        <w:pStyle w:val="a7"/>
        <w:numPr>
          <w:ilvl w:val="0"/>
          <w:numId w:val="20"/>
        </w:numPr>
      </w:pPr>
      <w:r>
        <w:t>Результаты верификации становятся доступными заинтересованным сторонам.</w:t>
      </w:r>
    </w:p>
    <w:p w:rsidR="007F2206" w:rsidRDefault="007F2206" w:rsidP="007F2206">
      <w:pPr>
        <w:pStyle w:val="3"/>
        <w:ind w:left="0" w:firstLine="709"/>
        <w:rPr>
          <w:sz w:val="24"/>
          <w:szCs w:val="24"/>
        </w:rPr>
      </w:pPr>
      <w:bookmarkStart w:id="19" w:name="_Toc154587926"/>
      <w:r w:rsidRPr="007F2206">
        <w:rPr>
          <w:sz w:val="24"/>
          <w:szCs w:val="24"/>
        </w:rPr>
        <w:t xml:space="preserve">Процесс </w:t>
      </w:r>
      <w:proofErr w:type="spellStart"/>
      <w:r>
        <w:rPr>
          <w:sz w:val="24"/>
          <w:szCs w:val="24"/>
        </w:rPr>
        <w:t>валидации</w:t>
      </w:r>
      <w:proofErr w:type="spellEnd"/>
      <w:r>
        <w:rPr>
          <w:sz w:val="24"/>
          <w:szCs w:val="24"/>
        </w:rPr>
        <w:t xml:space="preserve"> программных средств</w:t>
      </w:r>
      <w:bookmarkEnd w:id="19"/>
    </w:p>
    <w:p w:rsidR="00017238" w:rsidRDefault="00017238" w:rsidP="00017238">
      <w:pPr>
        <w:pStyle w:val="a7"/>
      </w:pPr>
      <w:r>
        <w:lastRenderedPageBreak/>
        <w:t>Цель процесса верификации ПО — подтверждение того, что каждый программный рабочий продукт должным образом соответствует ожиданиям и потребно</w:t>
      </w:r>
      <w:r w:rsidR="00B607E3">
        <w:t xml:space="preserve">стям </w:t>
      </w:r>
      <w:r>
        <w:t>заказчика и заинтерес</w:t>
      </w:r>
      <w:r w:rsidR="00B607E3">
        <w:t>ованных</w:t>
      </w:r>
      <w:r>
        <w:t xml:space="preserve"> сторон. В результате успешного осуществления процесса </w:t>
      </w:r>
      <w:proofErr w:type="spellStart"/>
      <w:r>
        <w:t>валидации</w:t>
      </w:r>
      <w:proofErr w:type="spellEnd"/>
      <w:r>
        <w:t xml:space="preserve"> программных средств:</w:t>
      </w:r>
    </w:p>
    <w:p w:rsidR="00017238" w:rsidRDefault="00017238" w:rsidP="006657E9">
      <w:pPr>
        <w:pStyle w:val="a7"/>
        <w:numPr>
          <w:ilvl w:val="0"/>
          <w:numId w:val="21"/>
        </w:numPr>
      </w:pPr>
      <w:r>
        <w:t xml:space="preserve">Разрабатывается и реализуется стратегия </w:t>
      </w:r>
      <w:proofErr w:type="spellStart"/>
      <w:r>
        <w:t>валидации</w:t>
      </w:r>
      <w:proofErr w:type="spellEnd"/>
      <w:r>
        <w:t>;</w:t>
      </w:r>
    </w:p>
    <w:p w:rsidR="00017238" w:rsidRDefault="00017238" w:rsidP="006657E9">
      <w:pPr>
        <w:pStyle w:val="a7"/>
        <w:numPr>
          <w:ilvl w:val="0"/>
          <w:numId w:val="21"/>
        </w:numPr>
      </w:pPr>
      <w:r>
        <w:t xml:space="preserve">Определяются критерии </w:t>
      </w:r>
      <w:proofErr w:type="spellStart"/>
      <w:r>
        <w:t>валидации</w:t>
      </w:r>
      <w:proofErr w:type="spellEnd"/>
      <w:r>
        <w:t xml:space="preserve"> для всей требуемой рабочей продукции;</w:t>
      </w:r>
    </w:p>
    <w:p w:rsidR="00017238" w:rsidRDefault="00017238" w:rsidP="006657E9">
      <w:pPr>
        <w:pStyle w:val="a7"/>
        <w:numPr>
          <w:ilvl w:val="0"/>
          <w:numId w:val="21"/>
        </w:numPr>
      </w:pPr>
      <w:r>
        <w:t xml:space="preserve">Выполняются требуемые действия по </w:t>
      </w:r>
      <w:proofErr w:type="spellStart"/>
      <w:r>
        <w:t>валидации</w:t>
      </w:r>
      <w:proofErr w:type="spellEnd"/>
      <w:r>
        <w:t>;</w:t>
      </w:r>
    </w:p>
    <w:p w:rsidR="00017238" w:rsidRDefault="00017238" w:rsidP="006657E9">
      <w:pPr>
        <w:pStyle w:val="a7"/>
        <w:numPr>
          <w:ilvl w:val="0"/>
          <w:numId w:val="21"/>
        </w:numPr>
      </w:pPr>
      <w:r>
        <w:t>Идентифицируются и регистрируются проблемы;</w:t>
      </w:r>
    </w:p>
    <w:p w:rsidR="00017238" w:rsidRDefault="00017238" w:rsidP="006657E9">
      <w:pPr>
        <w:pStyle w:val="a7"/>
        <w:numPr>
          <w:ilvl w:val="0"/>
          <w:numId w:val="21"/>
        </w:numPr>
      </w:pPr>
      <w:r>
        <w:t>Обеспечиваются свидетельства того, что созданные рабочие программные продукты пригодны для применения по назначению;</w:t>
      </w:r>
    </w:p>
    <w:p w:rsidR="00017238" w:rsidRPr="00017238" w:rsidRDefault="00017238" w:rsidP="006657E9">
      <w:pPr>
        <w:pStyle w:val="a7"/>
        <w:numPr>
          <w:ilvl w:val="0"/>
          <w:numId w:val="21"/>
        </w:numPr>
      </w:pPr>
      <w:r>
        <w:t xml:space="preserve">Результаты действий по </w:t>
      </w:r>
      <w:proofErr w:type="spellStart"/>
      <w:r>
        <w:t>валидации</w:t>
      </w:r>
      <w:proofErr w:type="spellEnd"/>
      <w:r>
        <w:t xml:space="preserve"> делаются доступными заказчику и другим заинтересованным сторонам.</w:t>
      </w:r>
    </w:p>
    <w:p w:rsidR="007F2206" w:rsidRDefault="007F2206" w:rsidP="007F2206">
      <w:pPr>
        <w:pStyle w:val="3"/>
        <w:ind w:left="0" w:firstLine="709"/>
        <w:rPr>
          <w:sz w:val="24"/>
          <w:szCs w:val="24"/>
        </w:rPr>
      </w:pPr>
      <w:bookmarkStart w:id="20" w:name="_Toc154587927"/>
      <w:r w:rsidRPr="007F2206">
        <w:rPr>
          <w:sz w:val="24"/>
          <w:szCs w:val="24"/>
        </w:rPr>
        <w:t xml:space="preserve">Процесс </w:t>
      </w:r>
      <w:r>
        <w:rPr>
          <w:sz w:val="24"/>
          <w:szCs w:val="24"/>
        </w:rPr>
        <w:t>ревизии программных средств</w:t>
      </w:r>
      <w:bookmarkEnd w:id="20"/>
    </w:p>
    <w:p w:rsidR="0033252B" w:rsidRDefault="0033252B" w:rsidP="0033252B">
      <w:pPr>
        <w:pStyle w:val="a7"/>
      </w:pPr>
      <w:r>
        <w:t>Цель процесса ревизии ПО — поддержка общего понимания в части уровня прогресса при разработке ПО и того, что именно необходимо сделать для обеспечения разработки ПО, удовлетворяющего заинтересованные стороны. Ревизия ПО осуществляется как на уровне менеджмента проекта, так и на техническом уровне, и проводится в течение всей жизни проекта.</w:t>
      </w:r>
    </w:p>
    <w:p w:rsidR="0033252B" w:rsidRDefault="0033252B" w:rsidP="0033252B">
      <w:pPr>
        <w:pStyle w:val="a7"/>
      </w:pPr>
      <w:r>
        <w:t>В результате успешного осуществления процесса ревизии ПО:</w:t>
      </w:r>
    </w:p>
    <w:p w:rsidR="0033252B" w:rsidRDefault="0033252B" w:rsidP="006657E9">
      <w:pPr>
        <w:pStyle w:val="a7"/>
        <w:numPr>
          <w:ilvl w:val="0"/>
          <w:numId w:val="22"/>
        </w:numPr>
      </w:pPr>
      <w:r>
        <w:t>Выполняются технические ревизии и ревизии менеджмента на основе потребностей проекта;</w:t>
      </w:r>
    </w:p>
    <w:p w:rsidR="0033252B" w:rsidRDefault="0033252B" w:rsidP="006657E9">
      <w:pPr>
        <w:pStyle w:val="a7"/>
        <w:numPr>
          <w:ilvl w:val="0"/>
          <w:numId w:val="22"/>
        </w:numPr>
      </w:pPr>
      <w:r>
        <w:t>Оцениваются состояние и результаты действий процесса посредством ревизии деятельности;</w:t>
      </w:r>
    </w:p>
    <w:p w:rsidR="0033252B" w:rsidRDefault="0033252B" w:rsidP="006657E9">
      <w:pPr>
        <w:pStyle w:val="a7"/>
        <w:numPr>
          <w:ilvl w:val="0"/>
          <w:numId w:val="22"/>
        </w:numPr>
      </w:pPr>
      <w:r>
        <w:t>Объявляются результаты ревизии всем участвующим сторонам;</w:t>
      </w:r>
    </w:p>
    <w:p w:rsidR="0033252B" w:rsidRDefault="0033252B" w:rsidP="006657E9">
      <w:pPr>
        <w:pStyle w:val="a7"/>
        <w:numPr>
          <w:ilvl w:val="0"/>
          <w:numId w:val="22"/>
        </w:numPr>
      </w:pPr>
      <w:r>
        <w:t>Отслеживаются позиции, по которым необходимо предпринимать активные действия, выявленные в результате ревизии;</w:t>
      </w:r>
    </w:p>
    <w:p w:rsidR="00413966" w:rsidRPr="00413966" w:rsidRDefault="0033252B" w:rsidP="006657E9">
      <w:pPr>
        <w:pStyle w:val="a7"/>
        <w:numPr>
          <w:ilvl w:val="0"/>
          <w:numId w:val="22"/>
        </w:numPr>
      </w:pPr>
      <w:r>
        <w:t>Идентифицируются и регистрируются риски и проблемы.</w:t>
      </w:r>
    </w:p>
    <w:p w:rsidR="007F2206" w:rsidRDefault="007F2206" w:rsidP="007F2206">
      <w:pPr>
        <w:pStyle w:val="3"/>
        <w:ind w:left="0" w:firstLine="709"/>
        <w:rPr>
          <w:sz w:val="24"/>
          <w:szCs w:val="24"/>
        </w:rPr>
      </w:pPr>
      <w:bookmarkStart w:id="21" w:name="_Toc154587928"/>
      <w:r w:rsidRPr="007F2206">
        <w:rPr>
          <w:sz w:val="24"/>
          <w:szCs w:val="24"/>
        </w:rPr>
        <w:t xml:space="preserve">Процесс </w:t>
      </w:r>
      <w:r>
        <w:rPr>
          <w:sz w:val="24"/>
          <w:szCs w:val="24"/>
        </w:rPr>
        <w:t>аудита программных средств</w:t>
      </w:r>
      <w:bookmarkEnd w:id="21"/>
    </w:p>
    <w:p w:rsidR="0033252B" w:rsidRDefault="0033252B" w:rsidP="0033252B">
      <w:pPr>
        <w:pStyle w:val="a7"/>
      </w:pPr>
      <w:r>
        <w:t>Цель процесса аудита ПО — независимое определение соответствия ПО требованиям, планам и соглашениям.</w:t>
      </w:r>
    </w:p>
    <w:p w:rsidR="0033252B" w:rsidRDefault="0033252B" w:rsidP="0033252B">
      <w:pPr>
        <w:pStyle w:val="a7"/>
      </w:pPr>
      <w:r>
        <w:t>В результате успешного осуществления процесса аудита ПО:</w:t>
      </w:r>
    </w:p>
    <w:p w:rsidR="0033252B" w:rsidRDefault="0033252B" w:rsidP="006657E9">
      <w:pPr>
        <w:pStyle w:val="a7"/>
        <w:numPr>
          <w:ilvl w:val="0"/>
          <w:numId w:val="23"/>
        </w:numPr>
      </w:pPr>
      <w:r>
        <w:t>Разрабатывается и осуществляется стратегия аудита;</w:t>
      </w:r>
    </w:p>
    <w:p w:rsidR="0033252B" w:rsidRDefault="0033252B" w:rsidP="006657E9">
      <w:pPr>
        <w:pStyle w:val="a7"/>
        <w:numPr>
          <w:ilvl w:val="0"/>
          <w:numId w:val="23"/>
        </w:numPr>
      </w:pPr>
      <w:r>
        <w:t>Согласно стратегии аудита</w:t>
      </w:r>
      <w:r w:rsidR="00B607E3">
        <w:t>,</w:t>
      </w:r>
      <w:r>
        <w:t xml:space="preserve"> определяется соответствие ПО требованиям, планам и соглашениям;</w:t>
      </w:r>
    </w:p>
    <w:p w:rsidR="0033252B" w:rsidRDefault="0033252B" w:rsidP="006657E9">
      <w:pPr>
        <w:pStyle w:val="a7"/>
        <w:numPr>
          <w:ilvl w:val="0"/>
          <w:numId w:val="23"/>
        </w:numPr>
      </w:pPr>
      <w:r>
        <w:t>Аудиты проводятся соответствующими независимыми сторонами;</w:t>
      </w:r>
    </w:p>
    <w:p w:rsidR="00413966" w:rsidRPr="00413966" w:rsidRDefault="0033252B" w:rsidP="006657E9">
      <w:pPr>
        <w:pStyle w:val="a7"/>
        <w:numPr>
          <w:ilvl w:val="0"/>
          <w:numId w:val="23"/>
        </w:numPr>
      </w:pPr>
      <w:r>
        <w:t>Проблемы, выявленные в процессе аудита, идентифицируются, доводятся до сведения ответственных за корректирующие действия и затем решаются.</w:t>
      </w:r>
    </w:p>
    <w:p w:rsidR="007F2206" w:rsidRPr="007F2206" w:rsidRDefault="007F2206" w:rsidP="007F2206">
      <w:pPr>
        <w:pStyle w:val="3"/>
        <w:ind w:left="0" w:firstLine="709"/>
        <w:rPr>
          <w:sz w:val="24"/>
          <w:szCs w:val="24"/>
        </w:rPr>
      </w:pPr>
      <w:bookmarkStart w:id="22" w:name="_Toc154587929"/>
      <w:r w:rsidRPr="007F2206">
        <w:rPr>
          <w:sz w:val="24"/>
          <w:szCs w:val="24"/>
        </w:rPr>
        <w:t xml:space="preserve">Процесс </w:t>
      </w:r>
      <w:r>
        <w:rPr>
          <w:sz w:val="24"/>
          <w:szCs w:val="24"/>
        </w:rPr>
        <w:t>решения проблем в программных средствах</w:t>
      </w:r>
      <w:bookmarkEnd w:id="22"/>
    </w:p>
    <w:p w:rsidR="0033252B" w:rsidRDefault="0033252B" w:rsidP="0033252B">
      <w:pPr>
        <w:pStyle w:val="a7"/>
      </w:pPr>
      <w:r>
        <w:t>Цель процесса решения проблем в ПО — обеспечение гарантии того, что все выявленные проблемы идентифицируются, анализируются, контролируются и подвергаются менеджменту для осуществления их решения.</w:t>
      </w:r>
    </w:p>
    <w:p w:rsidR="0033252B" w:rsidRDefault="0033252B" w:rsidP="0033252B">
      <w:pPr>
        <w:pStyle w:val="a7"/>
      </w:pPr>
      <w:r>
        <w:t>В результате успешной реализации процесса решения проблем в ПО:</w:t>
      </w:r>
    </w:p>
    <w:p w:rsidR="0033252B" w:rsidRDefault="0033252B" w:rsidP="006657E9">
      <w:pPr>
        <w:pStyle w:val="a7"/>
        <w:numPr>
          <w:ilvl w:val="0"/>
          <w:numId w:val="24"/>
        </w:numPr>
      </w:pPr>
      <w:r>
        <w:lastRenderedPageBreak/>
        <w:t>Разрабатывается стратегия менеджмента проблем;</w:t>
      </w:r>
    </w:p>
    <w:p w:rsidR="0033252B" w:rsidRDefault="0033252B" w:rsidP="006657E9">
      <w:pPr>
        <w:pStyle w:val="a7"/>
        <w:numPr>
          <w:ilvl w:val="0"/>
          <w:numId w:val="24"/>
        </w:numPr>
      </w:pPr>
      <w:r>
        <w:t>Проблемы регистрируются, идентифицируются и классифицируются;</w:t>
      </w:r>
    </w:p>
    <w:p w:rsidR="0033252B" w:rsidRDefault="0033252B" w:rsidP="006657E9">
      <w:pPr>
        <w:pStyle w:val="a7"/>
        <w:numPr>
          <w:ilvl w:val="0"/>
          <w:numId w:val="24"/>
        </w:numPr>
      </w:pPr>
      <w:r>
        <w:t>Проблемы анализируются и оцениваются для определения приемлемого решения (решений);</w:t>
      </w:r>
    </w:p>
    <w:p w:rsidR="0033252B" w:rsidRDefault="0033252B" w:rsidP="006657E9">
      <w:pPr>
        <w:pStyle w:val="a7"/>
        <w:numPr>
          <w:ilvl w:val="0"/>
          <w:numId w:val="24"/>
        </w:numPr>
      </w:pPr>
      <w:r>
        <w:t>Выполняется решение проблем;</w:t>
      </w:r>
    </w:p>
    <w:p w:rsidR="0033252B" w:rsidRDefault="0033252B" w:rsidP="006657E9">
      <w:pPr>
        <w:pStyle w:val="a7"/>
        <w:numPr>
          <w:ilvl w:val="0"/>
          <w:numId w:val="24"/>
        </w:numPr>
      </w:pPr>
      <w:r>
        <w:t>Проблемы отслеживаются вплоть до их закрытия;</w:t>
      </w:r>
    </w:p>
    <w:p w:rsidR="00400F97" w:rsidRDefault="0033252B" w:rsidP="006657E9">
      <w:pPr>
        <w:pStyle w:val="a7"/>
        <w:numPr>
          <w:ilvl w:val="0"/>
          <w:numId w:val="24"/>
        </w:numPr>
      </w:pPr>
      <w:r>
        <w:t>Известно текущее состояние всех зафиксированных проблем.</w:t>
      </w:r>
    </w:p>
    <w:p w:rsidR="00884AFD" w:rsidRPr="00884AFD" w:rsidRDefault="00884AFD" w:rsidP="00884AFD">
      <w:pPr>
        <w:pStyle w:val="20"/>
        <w:ind w:left="0" w:firstLine="709"/>
        <w:rPr>
          <w:sz w:val="24"/>
          <w:szCs w:val="24"/>
        </w:rPr>
      </w:pPr>
      <w:bookmarkStart w:id="23" w:name="_Toc154587930"/>
      <w:r>
        <w:rPr>
          <w:sz w:val="24"/>
          <w:szCs w:val="24"/>
        </w:rPr>
        <w:t xml:space="preserve">Процесс эксплуатации </w:t>
      </w:r>
      <w:r w:rsidRPr="00884AFD">
        <w:rPr>
          <w:sz w:val="24"/>
          <w:szCs w:val="24"/>
        </w:rPr>
        <w:t>программных средств</w:t>
      </w:r>
      <w:bookmarkEnd w:id="23"/>
    </w:p>
    <w:p w:rsidR="00884AFD" w:rsidRDefault="00884AFD" w:rsidP="00884AFD">
      <w:pPr>
        <w:pStyle w:val="a7"/>
      </w:pPr>
      <w:r>
        <w:t>Цель процесса эксплуатации ПО — применение программного продукта в предназначенной для него среде и обеспечении поддержки заказчиков программного продукта.</w:t>
      </w:r>
    </w:p>
    <w:p w:rsidR="00884AFD" w:rsidRDefault="00884AFD" w:rsidP="00884AFD">
      <w:pPr>
        <w:pStyle w:val="a7"/>
      </w:pPr>
      <w:r>
        <w:t>В результате успешного осуществления процесса функционирования ПО:</w:t>
      </w:r>
    </w:p>
    <w:p w:rsidR="00884AFD" w:rsidRDefault="00884AFD" w:rsidP="00884AFD">
      <w:pPr>
        <w:pStyle w:val="a7"/>
        <w:numPr>
          <w:ilvl w:val="0"/>
          <w:numId w:val="32"/>
        </w:numPr>
      </w:pPr>
      <w:r>
        <w:t>Определена стратегия функционирования;</w:t>
      </w:r>
    </w:p>
    <w:p w:rsidR="00884AFD" w:rsidRDefault="00884AFD" w:rsidP="00884AFD">
      <w:pPr>
        <w:pStyle w:val="a7"/>
        <w:numPr>
          <w:ilvl w:val="0"/>
          <w:numId w:val="32"/>
        </w:numPr>
      </w:pPr>
      <w:r>
        <w:t>Определены и оцениваются условия корректного функционирования ПО в предназначенной для них среде;</w:t>
      </w:r>
    </w:p>
    <w:p w:rsidR="00884AFD" w:rsidRDefault="00884AFD" w:rsidP="00884AFD">
      <w:pPr>
        <w:pStyle w:val="a7"/>
        <w:numPr>
          <w:ilvl w:val="0"/>
          <w:numId w:val="32"/>
        </w:numPr>
      </w:pPr>
      <w:r>
        <w:t>ПО протестировано и настроено в предназначенной для них среде;</w:t>
      </w:r>
    </w:p>
    <w:p w:rsidR="00884AFD" w:rsidRDefault="00884AFD" w:rsidP="00884AFD">
      <w:pPr>
        <w:pStyle w:val="a7"/>
        <w:numPr>
          <w:ilvl w:val="0"/>
          <w:numId w:val="32"/>
        </w:numPr>
      </w:pPr>
      <w:r>
        <w:t>ПО функционирует в предназначенной для него среде;</w:t>
      </w:r>
    </w:p>
    <w:p w:rsidR="00884AFD" w:rsidRPr="00400F97" w:rsidRDefault="00884AFD" w:rsidP="00884AFD">
      <w:pPr>
        <w:pStyle w:val="a7"/>
        <w:numPr>
          <w:ilvl w:val="0"/>
          <w:numId w:val="32"/>
        </w:numPr>
      </w:pPr>
      <w:r>
        <w:t>Обеспечиваются содействие и консультации заказчикам продукции в соответствии с условиями соглашения.</w:t>
      </w:r>
    </w:p>
    <w:p w:rsidR="002A3B82" w:rsidRPr="000845D2" w:rsidRDefault="007F2206" w:rsidP="007F2206">
      <w:pPr>
        <w:pStyle w:val="1"/>
        <w:pageBreakBefore w:val="0"/>
        <w:spacing w:before="240" w:line="360" w:lineRule="auto"/>
        <w:ind w:left="0" w:firstLine="709"/>
        <w:rPr>
          <w:rFonts w:cs="Times New Roman"/>
          <w:sz w:val="24"/>
          <w:szCs w:val="24"/>
        </w:rPr>
      </w:pPr>
      <w:bookmarkStart w:id="24" w:name="_Toc154587931"/>
      <w:r>
        <w:rPr>
          <w:rFonts w:cs="Times New Roman"/>
          <w:sz w:val="24"/>
          <w:szCs w:val="24"/>
        </w:rPr>
        <w:t xml:space="preserve">Порядок технической поддержки </w:t>
      </w:r>
      <w:r w:rsidR="00B607E3">
        <w:rPr>
          <w:rFonts w:cs="Times New Roman"/>
          <w:sz w:val="24"/>
          <w:szCs w:val="24"/>
        </w:rPr>
        <w:t>программных средств</w:t>
      </w:r>
      <w:bookmarkEnd w:id="24"/>
    </w:p>
    <w:p w:rsidR="002A3B82" w:rsidRDefault="00B607E3" w:rsidP="00302A17">
      <w:pPr>
        <w:pStyle w:val="a7"/>
        <w:spacing w:after="0" w:line="360" w:lineRule="auto"/>
        <w:rPr>
          <w:rFonts w:cs="Times New Roman"/>
          <w:szCs w:val="24"/>
        </w:rPr>
      </w:pPr>
      <w:r w:rsidRPr="00B607E3">
        <w:rPr>
          <w:rFonts w:cs="Times New Roman"/>
          <w:szCs w:val="24"/>
        </w:rPr>
        <w:t>Техни</w:t>
      </w:r>
      <w:r>
        <w:rPr>
          <w:rFonts w:cs="Times New Roman"/>
          <w:szCs w:val="24"/>
        </w:rPr>
        <w:t>ческая поддержка ПО осуществляется по трем уровням сложности. В данном разделе описываются минимальные требования к условиям технической поддержки.</w:t>
      </w:r>
    </w:p>
    <w:p w:rsidR="00B607E3" w:rsidRDefault="00666DEA" w:rsidP="00B607E3">
      <w:pPr>
        <w:pStyle w:val="20"/>
        <w:ind w:left="0" w:firstLine="709"/>
        <w:rPr>
          <w:sz w:val="24"/>
          <w:szCs w:val="24"/>
        </w:rPr>
      </w:pPr>
      <w:bookmarkStart w:id="25" w:name="_Toc154587932"/>
      <w:r>
        <w:rPr>
          <w:sz w:val="24"/>
          <w:szCs w:val="24"/>
        </w:rPr>
        <w:t>Техническая поддержка первого уровня</w:t>
      </w:r>
      <w:bookmarkEnd w:id="25"/>
    </w:p>
    <w:p w:rsidR="00666DEA" w:rsidRPr="00666DEA" w:rsidRDefault="00666DEA" w:rsidP="00666DEA">
      <w:pPr>
        <w:pStyle w:val="a7"/>
      </w:pPr>
      <w:r w:rsidRPr="00666DEA">
        <w:t xml:space="preserve">Техническая поддержка первого уровня подразумевает регистрацию обращения </w:t>
      </w:r>
      <w:r w:rsidR="00802515">
        <w:t xml:space="preserve">в АСПП </w:t>
      </w:r>
      <w:r w:rsidRPr="00666DEA">
        <w:t xml:space="preserve">и консультацию, оказываемую конечному пользователю </w:t>
      </w:r>
      <w:r w:rsidR="0098111E">
        <w:t>производител</w:t>
      </w:r>
      <w:r w:rsidR="00802515">
        <w:t>ем ПО</w:t>
      </w:r>
      <w:r w:rsidRPr="00666DEA">
        <w:t>. Она осуществляется по телефону и электронной почте в режиме 8х5 (восемь часов в день, пять рабочих дней в неделю).</w:t>
      </w:r>
    </w:p>
    <w:p w:rsidR="00B607E3" w:rsidRDefault="00666DEA" w:rsidP="00B607E3">
      <w:pPr>
        <w:pStyle w:val="20"/>
        <w:ind w:left="0" w:firstLine="709"/>
        <w:rPr>
          <w:sz w:val="24"/>
          <w:szCs w:val="24"/>
        </w:rPr>
      </w:pPr>
      <w:bookmarkStart w:id="26" w:name="_Toc154587933"/>
      <w:r>
        <w:rPr>
          <w:sz w:val="24"/>
          <w:szCs w:val="24"/>
        </w:rPr>
        <w:t>Техническая поддержка второго уровня</w:t>
      </w:r>
      <w:bookmarkEnd w:id="26"/>
    </w:p>
    <w:p w:rsidR="00666DEA" w:rsidRDefault="00666DEA" w:rsidP="00666DEA">
      <w:pPr>
        <w:pStyle w:val="a7"/>
      </w:pPr>
      <w:r w:rsidRPr="00666DEA">
        <w:t xml:space="preserve">Под технической поддержкой второго уровня понимается устранение возникших неполадок, осуществляемое техническими специалистами </w:t>
      </w:r>
      <w:r w:rsidR="00802515">
        <w:t>производителя</w:t>
      </w:r>
      <w:r w:rsidRPr="00666DEA">
        <w:t xml:space="preserve"> ПО, в режиме 8х5 (восемь часов в день, пять рабочих дней в неделю).</w:t>
      </w:r>
    </w:p>
    <w:p w:rsidR="00802515" w:rsidRDefault="00802515" w:rsidP="00802515">
      <w:pPr>
        <w:pStyle w:val="a7"/>
        <w:spacing w:after="0"/>
        <w:rPr>
          <w:rFonts w:cs="Times New Roman"/>
          <w:szCs w:val="24"/>
        </w:rPr>
      </w:pPr>
      <w:r w:rsidRPr="00666DEA">
        <w:rPr>
          <w:rFonts w:cs="Times New Roman"/>
          <w:szCs w:val="24"/>
        </w:rPr>
        <w:t xml:space="preserve">В рамках технической поддержки </w:t>
      </w:r>
      <w:r>
        <w:rPr>
          <w:rFonts w:cs="Times New Roman"/>
          <w:szCs w:val="24"/>
        </w:rPr>
        <w:t>второго</w:t>
      </w:r>
      <w:r w:rsidRPr="00666DEA">
        <w:rPr>
          <w:rFonts w:cs="Times New Roman"/>
          <w:szCs w:val="24"/>
        </w:rPr>
        <w:t xml:space="preserve"> уровн</w:t>
      </w:r>
      <w:r>
        <w:rPr>
          <w:rFonts w:cs="Times New Roman"/>
          <w:szCs w:val="24"/>
        </w:rPr>
        <w:t>я оказываются следующие услуги:</w:t>
      </w:r>
    </w:p>
    <w:p w:rsidR="00802515" w:rsidRPr="00802515" w:rsidRDefault="00802515" w:rsidP="006657E9">
      <w:pPr>
        <w:pStyle w:val="a7"/>
        <w:numPr>
          <w:ilvl w:val="0"/>
          <w:numId w:val="25"/>
        </w:numPr>
      </w:pPr>
      <w:r>
        <w:t>К</w:t>
      </w:r>
      <w:r w:rsidRPr="00802515">
        <w:t xml:space="preserve">онсультации технических специалистов по </w:t>
      </w:r>
      <w:proofErr w:type="spellStart"/>
      <w:r w:rsidRPr="00802515">
        <w:t>ПО</w:t>
      </w:r>
      <w:proofErr w:type="spellEnd"/>
      <w:r w:rsidRPr="00802515">
        <w:t>;</w:t>
      </w:r>
    </w:p>
    <w:p w:rsidR="00802515" w:rsidRPr="00802515" w:rsidRDefault="00802515" w:rsidP="006657E9">
      <w:pPr>
        <w:pStyle w:val="a7"/>
        <w:numPr>
          <w:ilvl w:val="0"/>
          <w:numId w:val="25"/>
        </w:numPr>
      </w:pPr>
      <w:r>
        <w:t>П</w:t>
      </w:r>
      <w:r w:rsidRPr="00802515">
        <w:t xml:space="preserve">редоставление необходимых руководств по </w:t>
      </w:r>
      <w:proofErr w:type="spellStart"/>
      <w:r w:rsidRPr="00802515">
        <w:t>ПО</w:t>
      </w:r>
      <w:proofErr w:type="spellEnd"/>
      <w:r w:rsidRPr="00802515">
        <w:t>;</w:t>
      </w:r>
    </w:p>
    <w:p w:rsidR="00802515" w:rsidRPr="00802515" w:rsidRDefault="00802515" w:rsidP="006657E9">
      <w:pPr>
        <w:pStyle w:val="a7"/>
        <w:numPr>
          <w:ilvl w:val="0"/>
          <w:numId w:val="25"/>
        </w:numPr>
      </w:pPr>
      <w:r>
        <w:t>П</w:t>
      </w:r>
      <w:r w:rsidRPr="00802515">
        <w:t xml:space="preserve">редоставление рекомендаций или готовых решений по </w:t>
      </w:r>
      <w:r>
        <w:t>устранению проблем, воз</w:t>
      </w:r>
      <w:r w:rsidRPr="00802515">
        <w:t>никающих у пользователя в процессе эксплуатации ПО;</w:t>
      </w:r>
    </w:p>
    <w:p w:rsidR="00802515" w:rsidRDefault="00802515" w:rsidP="006657E9">
      <w:pPr>
        <w:pStyle w:val="a7"/>
        <w:numPr>
          <w:ilvl w:val="0"/>
          <w:numId w:val="25"/>
        </w:numPr>
      </w:pPr>
      <w:r>
        <w:t>П</w:t>
      </w:r>
      <w:r w:rsidRPr="00802515">
        <w:t>редоставление обновлений, повышающих функциональность или устраняющих ошибки в работе ПО.</w:t>
      </w:r>
    </w:p>
    <w:p w:rsidR="00884AFD" w:rsidRDefault="00884AFD" w:rsidP="00884AFD">
      <w:pPr>
        <w:pStyle w:val="a7"/>
      </w:pPr>
    </w:p>
    <w:p w:rsidR="00884AFD" w:rsidRPr="00802515" w:rsidRDefault="00884AFD" w:rsidP="00884AFD">
      <w:pPr>
        <w:pStyle w:val="a7"/>
      </w:pPr>
    </w:p>
    <w:p w:rsidR="007F2206" w:rsidRDefault="007F2206" w:rsidP="00884AFD">
      <w:pPr>
        <w:pStyle w:val="1"/>
        <w:pageBreakBefore w:val="0"/>
        <w:spacing w:before="240" w:after="0" w:line="360" w:lineRule="auto"/>
        <w:ind w:left="0" w:firstLine="709"/>
        <w:rPr>
          <w:rFonts w:cs="Times New Roman"/>
          <w:sz w:val="24"/>
          <w:szCs w:val="24"/>
        </w:rPr>
      </w:pPr>
      <w:bookmarkStart w:id="27" w:name="_Toc154587934"/>
      <w:r>
        <w:rPr>
          <w:rFonts w:cs="Times New Roman"/>
          <w:sz w:val="24"/>
          <w:szCs w:val="24"/>
        </w:rPr>
        <w:lastRenderedPageBreak/>
        <w:t>Устранение неисправностей программного обеспечения</w:t>
      </w:r>
      <w:bookmarkEnd w:id="27"/>
    </w:p>
    <w:p w:rsidR="0077129A" w:rsidRDefault="0077129A" w:rsidP="00331838">
      <w:pPr>
        <w:pStyle w:val="a7"/>
      </w:pPr>
      <w:r>
        <w:t>Перечень этапов процесса устранения неисправностей</w:t>
      </w:r>
      <w:r w:rsidR="00331838">
        <w:t xml:space="preserve"> приведено в разделе</w:t>
      </w:r>
      <w:r>
        <w:t xml:space="preserve"> 1.</w:t>
      </w:r>
      <w:r w:rsidR="00331838">
        <w:t>4</w:t>
      </w:r>
      <w:r>
        <w:t>.8 «Процесс решения проблем в программных средствах». Общий порядок технич</w:t>
      </w:r>
      <w:r w:rsidR="00331838">
        <w:t>еской поддержки ПО приведен в разделе</w:t>
      </w:r>
      <w:r>
        <w:t xml:space="preserve"> 2.</w:t>
      </w:r>
    </w:p>
    <w:p w:rsidR="0077129A" w:rsidRDefault="0077129A" w:rsidP="00331838">
      <w:pPr>
        <w:pStyle w:val="a7"/>
      </w:pPr>
      <w:r>
        <w:t>Штатный порядок работы ПО определяется экспл</w:t>
      </w:r>
      <w:r w:rsidR="00331838">
        <w:t>уатационной документаций, предо</w:t>
      </w:r>
      <w:r>
        <w:t>ставляемой производителем ПО. Поддерживаемый ПО наб</w:t>
      </w:r>
      <w:r w:rsidR="00331838">
        <w:t>ор функций определяется требова</w:t>
      </w:r>
      <w:r>
        <w:t>ниями техническо</w:t>
      </w:r>
      <w:r w:rsidR="00A72C87">
        <w:t>го задания (ТЗ), утвержденного з</w:t>
      </w:r>
      <w:r>
        <w:t>аказчиком.</w:t>
      </w:r>
    </w:p>
    <w:p w:rsidR="0077129A" w:rsidRDefault="0077129A" w:rsidP="00331838">
      <w:pPr>
        <w:pStyle w:val="a7"/>
      </w:pPr>
      <w:r>
        <w:t>В случае обнаружения ошибок в работе ПО, кото</w:t>
      </w:r>
      <w:r w:rsidR="00331838">
        <w:t>рые являются нарушением требова</w:t>
      </w:r>
      <w:r>
        <w:t>ний ТЗ или противоречат порядку работы ПО, описанному в документации, администратор ПО должен направить заявку в службу т</w:t>
      </w:r>
      <w:r w:rsidR="00331838">
        <w:t>ехнической поддержки разработчика</w:t>
      </w:r>
      <w:r>
        <w:t xml:space="preserve"> ПО. </w:t>
      </w:r>
      <w:r w:rsidR="00331838">
        <w:t>Разработчик ПО проверяет, при необходи</w:t>
      </w:r>
      <w:r>
        <w:t xml:space="preserve">мости уточняет полученную заявку и </w:t>
      </w:r>
      <w:r w:rsidR="00331838">
        <w:t>выполняет ее.</w:t>
      </w:r>
    </w:p>
    <w:p w:rsidR="0077129A" w:rsidRPr="0077129A" w:rsidRDefault="0077129A" w:rsidP="00884AFD">
      <w:pPr>
        <w:pStyle w:val="a7"/>
        <w:spacing w:after="120"/>
      </w:pPr>
      <w:r>
        <w:t>После устранения неисправности разработчики ПО выпускают обновление к текущей версии ПО или включают исправление в следующую вер</w:t>
      </w:r>
      <w:r w:rsidR="00331838">
        <w:t>сию ПО</w:t>
      </w:r>
      <w:r>
        <w:t>.</w:t>
      </w:r>
    </w:p>
    <w:p w:rsidR="007F2206" w:rsidRDefault="007F2206" w:rsidP="00884AFD">
      <w:pPr>
        <w:pStyle w:val="1"/>
        <w:pageBreakBefore w:val="0"/>
        <w:spacing w:before="0" w:after="0" w:line="360" w:lineRule="auto"/>
        <w:ind w:left="0" w:firstLine="709"/>
        <w:rPr>
          <w:rFonts w:cs="Times New Roman"/>
          <w:sz w:val="24"/>
          <w:szCs w:val="24"/>
        </w:rPr>
      </w:pPr>
      <w:bookmarkStart w:id="28" w:name="_Toc154587935"/>
      <w:r>
        <w:rPr>
          <w:rFonts w:cs="Times New Roman"/>
          <w:sz w:val="24"/>
          <w:szCs w:val="24"/>
        </w:rPr>
        <w:t>Совершенствование программного обеспечения</w:t>
      </w:r>
      <w:bookmarkEnd w:id="28"/>
    </w:p>
    <w:p w:rsidR="00A72C87" w:rsidRDefault="0077129A" w:rsidP="00A72C87">
      <w:pPr>
        <w:pStyle w:val="a7"/>
      </w:pPr>
      <w:r>
        <w:t>Работа по совершенствованию ПО включает в</w:t>
      </w:r>
      <w:r w:rsidR="00A72C87">
        <w:t xml:space="preserve"> себя два основных направления:</w:t>
      </w:r>
    </w:p>
    <w:p w:rsidR="00A72C87" w:rsidRDefault="0077129A" w:rsidP="006657E9">
      <w:pPr>
        <w:pStyle w:val="a7"/>
        <w:numPr>
          <w:ilvl w:val="0"/>
          <w:numId w:val="26"/>
        </w:numPr>
      </w:pPr>
      <w:r>
        <w:t>повышение качества и надежности ПО;</w:t>
      </w:r>
    </w:p>
    <w:p w:rsidR="0077129A" w:rsidRDefault="0077129A" w:rsidP="006657E9">
      <w:pPr>
        <w:pStyle w:val="a7"/>
        <w:numPr>
          <w:ilvl w:val="0"/>
          <w:numId w:val="26"/>
        </w:numPr>
      </w:pPr>
      <w:r>
        <w:t>актуализация перечня функций, поддерживаемых ПО.</w:t>
      </w:r>
    </w:p>
    <w:p w:rsidR="00A72C87" w:rsidRDefault="0077129A" w:rsidP="00A72C87">
      <w:pPr>
        <w:pStyle w:val="a7"/>
      </w:pPr>
      <w:r>
        <w:t>В ходе постоянно проводимой работы по совер</w:t>
      </w:r>
      <w:r w:rsidR="00A72C87">
        <w:t xml:space="preserve">шенствованию ПО используются </w:t>
      </w:r>
      <w:r>
        <w:t>зарекомендовавшие себя методы повы</w:t>
      </w:r>
      <w:r w:rsidR="00A72C87">
        <w:t>шения качества и надежности ПО:</w:t>
      </w:r>
    </w:p>
    <w:p w:rsidR="00A72C87" w:rsidRDefault="0077129A" w:rsidP="006657E9">
      <w:pPr>
        <w:pStyle w:val="a7"/>
        <w:numPr>
          <w:ilvl w:val="0"/>
          <w:numId w:val="27"/>
        </w:numPr>
      </w:pPr>
      <w:r>
        <w:t>совершенствование процесса разработки ПО – п</w:t>
      </w:r>
      <w:r w:rsidR="00A72C87">
        <w:t>овышение качества ПО за счет ис</w:t>
      </w:r>
      <w:r>
        <w:t>пользования современных методик и инструментов разработки;</w:t>
      </w:r>
    </w:p>
    <w:p w:rsidR="0077129A" w:rsidRDefault="0077129A" w:rsidP="006657E9">
      <w:pPr>
        <w:pStyle w:val="a7"/>
        <w:numPr>
          <w:ilvl w:val="0"/>
          <w:numId w:val="27"/>
        </w:numPr>
      </w:pPr>
      <w:r>
        <w:t>совершенствование процесса тестирования П</w:t>
      </w:r>
      <w:r w:rsidR="00A72C87">
        <w:t>О – обеспечение необходимой пол</w:t>
      </w:r>
      <w:r>
        <w:t>ноты покрытия.</w:t>
      </w:r>
    </w:p>
    <w:p w:rsidR="00A72C87" w:rsidRDefault="0077129A" w:rsidP="00A72C87">
      <w:pPr>
        <w:pStyle w:val="a7"/>
      </w:pPr>
      <w:r>
        <w:t>Актуализация перечня функций, подд</w:t>
      </w:r>
      <w:r w:rsidR="00A72C87">
        <w:t>ерживаемых ПО, включает в себя:</w:t>
      </w:r>
    </w:p>
    <w:p w:rsidR="00A72C87" w:rsidRDefault="0077129A" w:rsidP="006657E9">
      <w:pPr>
        <w:pStyle w:val="a7"/>
        <w:numPr>
          <w:ilvl w:val="0"/>
          <w:numId w:val="28"/>
        </w:numPr>
      </w:pPr>
      <w:r>
        <w:t>добавление новых и изменение существующих ф</w:t>
      </w:r>
      <w:r w:rsidR="00A72C87">
        <w:t>ункций в соответствии со страте</w:t>
      </w:r>
      <w:r>
        <w:t>гией развития ПО;</w:t>
      </w:r>
    </w:p>
    <w:p w:rsidR="0077129A" w:rsidRDefault="0077129A" w:rsidP="006657E9">
      <w:pPr>
        <w:pStyle w:val="a7"/>
        <w:numPr>
          <w:ilvl w:val="0"/>
          <w:numId w:val="28"/>
        </w:numPr>
      </w:pPr>
      <w:r>
        <w:t>добавление новых и изменение существующи</w:t>
      </w:r>
      <w:r w:rsidR="00A72C87">
        <w:t xml:space="preserve">х функций по предложениям </w:t>
      </w:r>
      <w:r w:rsidR="00BA5BDF">
        <w:t>з</w:t>
      </w:r>
      <w:r w:rsidR="00A72C87">
        <w:t>аказ</w:t>
      </w:r>
      <w:r>
        <w:t>чик</w:t>
      </w:r>
      <w:r w:rsidR="00A72C87">
        <w:t>ов и партнеров производителя ПО.</w:t>
      </w:r>
    </w:p>
    <w:p w:rsidR="007F2206" w:rsidRDefault="007F2206" w:rsidP="00884AFD">
      <w:pPr>
        <w:pStyle w:val="1"/>
        <w:pageBreakBefore w:val="0"/>
        <w:spacing w:before="240" w:after="0" w:line="360" w:lineRule="auto"/>
        <w:ind w:left="0" w:firstLine="709"/>
        <w:rPr>
          <w:rFonts w:cs="Times New Roman"/>
          <w:sz w:val="24"/>
          <w:szCs w:val="24"/>
        </w:rPr>
      </w:pPr>
      <w:bookmarkStart w:id="29" w:name="_Toc154587936"/>
      <w:r>
        <w:rPr>
          <w:rFonts w:cs="Times New Roman"/>
          <w:sz w:val="24"/>
          <w:szCs w:val="24"/>
        </w:rPr>
        <w:t>Требования к уровню квалификации специалистов</w:t>
      </w:r>
      <w:bookmarkEnd w:id="29"/>
    </w:p>
    <w:p w:rsidR="0077129A" w:rsidRPr="0077129A" w:rsidRDefault="0077129A" w:rsidP="00884AFD">
      <w:pPr>
        <w:pStyle w:val="a7"/>
        <w:spacing w:after="0"/>
      </w:pPr>
      <w:r w:rsidRPr="0077129A">
        <w:t>К эксплуатации ПО допускаются лица,</w:t>
      </w:r>
      <w:r w:rsidR="00A72C87">
        <w:t xml:space="preserve"> ознакомившиеся с эксплуатацион</w:t>
      </w:r>
      <w:r w:rsidRPr="0077129A">
        <w:t>ной документацией на ПО</w:t>
      </w:r>
      <w:r w:rsidR="00A72C87">
        <w:t xml:space="preserve">, </w:t>
      </w:r>
      <w:r w:rsidRPr="0077129A">
        <w:t xml:space="preserve">и имеющие практические навыки работы с указанным </w:t>
      </w:r>
      <w:r w:rsidR="00A72C87">
        <w:t>ПО</w:t>
      </w:r>
      <w:r w:rsidRPr="0077129A">
        <w:t>.</w:t>
      </w:r>
    </w:p>
    <w:p w:rsidR="007F2206" w:rsidRDefault="007F2206" w:rsidP="00884AFD">
      <w:pPr>
        <w:pStyle w:val="20"/>
        <w:spacing w:after="0"/>
        <w:ind w:left="0" w:firstLine="709"/>
        <w:rPr>
          <w:sz w:val="24"/>
          <w:szCs w:val="24"/>
        </w:rPr>
      </w:pPr>
      <w:bookmarkStart w:id="30" w:name="_Toc154587937"/>
      <w:r>
        <w:rPr>
          <w:sz w:val="24"/>
          <w:szCs w:val="24"/>
        </w:rPr>
        <w:t xml:space="preserve">Требования </w:t>
      </w:r>
      <w:r w:rsidR="005B676D">
        <w:rPr>
          <w:sz w:val="24"/>
          <w:szCs w:val="24"/>
        </w:rPr>
        <w:t>к персоналу, необходимому для обеспечения поддержки и развития программного обеспечения</w:t>
      </w:r>
      <w:bookmarkEnd w:id="30"/>
    </w:p>
    <w:p w:rsidR="0077129A" w:rsidRDefault="0077129A" w:rsidP="0077129A">
      <w:pPr>
        <w:pStyle w:val="a7"/>
      </w:pPr>
      <w:r>
        <w:t>Создание и развитие ПО выполнялись и осуществляются силами</w:t>
      </w:r>
      <w:r w:rsidR="00A72C87">
        <w:t xml:space="preserve"> </w:t>
      </w:r>
      <w:r>
        <w:t>специалистов разработчика</w:t>
      </w:r>
      <w:r w:rsidR="00A72C87">
        <w:t xml:space="preserve"> ПО</w:t>
      </w:r>
      <w:r>
        <w:t>.</w:t>
      </w:r>
    </w:p>
    <w:p w:rsidR="00A72C87" w:rsidRDefault="0077129A" w:rsidP="00A72C87">
      <w:pPr>
        <w:pStyle w:val="a7"/>
      </w:pPr>
      <w:r>
        <w:t>Для обеспечения надлежащего развития и поддержки ПО в команде</w:t>
      </w:r>
      <w:r w:rsidR="00A72C87">
        <w:t xml:space="preserve"> </w:t>
      </w:r>
      <w:r>
        <w:t>разработчика присутствуют специалисты, отвечающие следующим</w:t>
      </w:r>
      <w:r w:rsidR="00A72C87">
        <w:t xml:space="preserve"> минимальным требованиям:</w:t>
      </w:r>
    </w:p>
    <w:p w:rsidR="00A72C87" w:rsidRDefault="00A72C87" w:rsidP="006657E9">
      <w:pPr>
        <w:pStyle w:val="a7"/>
        <w:numPr>
          <w:ilvl w:val="0"/>
          <w:numId w:val="29"/>
        </w:numPr>
        <w:ind w:left="1134"/>
      </w:pPr>
      <w:r>
        <w:t>З</w:t>
      </w:r>
      <w:r w:rsidR="0077129A">
        <w:t>нание SQL на уровне написания простых запросов;</w:t>
      </w:r>
    </w:p>
    <w:p w:rsidR="00A72C87" w:rsidRDefault="00A72C87" w:rsidP="006657E9">
      <w:pPr>
        <w:pStyle w:val="a7"/>
        <w:numPr>
          <w:ilvl w:val="0"/>
          <w:numId w:val="29"/>
        </w:numPr>
        <w:ind w:left="1134"/>
      </w:pPr>
      <w:r>
        <w:t>З</w:t>
      </w:r>
      <w:r w:rsidR="0077129A">
        <w:t>нание основных принципов работы веб-сервисов;</w:t>
      </w:r>
    </w:p>
    <w:p w:rsidR="0077129A" w:rsidRDefault="00A72C87" w:rsidP="006657E9">
      <w:pPr>
        <w:pStyle w:val="a7"/>
        <w:numPr>
          <w:ilvl w:val="0"/>
          <w:numId w:val="29"/>
        </w:numPr>
        <w:ind w:left="1134"/>
      </w:pPr>
      <w:r>
        <w:t>О</w:t>
      </w:r>
      <w:r w:rsidR="0077129A">
        <w:t xml:space="preserve">пыт работы c OS семейства </w:t>
      </w:r>
      <w:proofErr w:type="spellStart"/>
      <w:r w:rsidR="0077129A">
        <w:t>Windows</w:t>
      </w:r>
      <w:proofErr w:type="spellEnd"/>
      <w:r w:rsidR="0077129A">
        <w:t xml:space="preserve"> и </w:t>
      </w:r>
      <w:proofErr w:type="spellStart"/>
      <w:r w:rsidR="0077129A">
        <w:t>Linux</w:t>
      </w:r>
      <w:proofErr w:type="spellEnd"/>
      <w:r w:rsidR="0077129A">
        <w:t>, знание основных</w:t>
      </w:r>
      <w:r>
        <w:t xml:space="preserve"> </w:t>
      </w:r>
      <w:r w:rsidR="0077129A">
        <w:t>команд и утилит операционных систем.</w:t>
      </w:r>
    </w:p>
    <w:p w:rsidR="0077129A" w:rsidRDefault="0077129A" w:rsidP="0077129A">
      <w:pPr>
        <w:pStyle w:val="a7"/>
      </w:pPr>
      <w:r>
        <w:t xml:space="preserve">В зависимости от технической </w:t>
      </w:r>
      <w:r w:rsidR="00A72C87">
        <w:t xml:space="preserve">необходимости поддержки проекта </w:t>
      </w:r>
      <w:r>
        <w:t>ко</w:t>
      </w:r>
      <w:r w:rsidR="00A72C87">
        <w:t>манда может оказывать поддержку в соответствии с разделом 2</w:t>
      </w:r>
      <w:r>
        <w:t>.</w:t>
      </w:r>
    </w:p>
    <w:p w:rsidR="007F2206" w:rsidRPr="007F2206" w:rsidRDefault="005B676D" w:rsidP="007F2206">
      <w:pPr>
        <w:pStyle w:val="20"/>
        <w:ind w:left="0" w:firstLine="709"/>
        <w:rPr>
          <w:sz w:val="24"/>
          <w:szCs w:val="24"/>
        </w:rPr>
      </w:pPr>
      <w:bookmarkStart w:id="31" w:name="_Toc154587938"/>
      <w:r>
        <w:rPr>
          <w:sz w:val="24"/>
          <w:szCs w:val="24"/>
        </w:rPr>
        <w:lastRenderedPageBreak/>
        <w:t>Требования к персоналу для работы с программным обеспечением</w:t>
      </w:r>
      <w:bookmarkEnd w:id="31"/>
    </w:p>
    <w:p w:rsidR="0077129A" w:rsidRDefault="0077129A" w:rsidP="0077129A">
      <w:pPr>
        <w:pStyle w:val="a7"/>
      </w:pPr>
      <w:r>
        <w:t>Для эксплуатации ПО пользователи должны обладать базовыми</w:t>
      </w:r>
      <w:r w:rsidR="00A72C87">
        <w:t xml:space="preserve"> </w:t>
      </w:r>
      <w:r>
        <w:t>навыками работы с персональным компьютером на уровне пользователя и</w:t>
      </w:r>
      <w:r w:rsidR="00A72C87" w:rsidRPr="00A72C87">
        <w:t xml:space="preserve"> </w:t>
      </w:r>
      <w:r w:rsidR="00A72C87">
        <w:t xml:space="preserve">базовыми навыками работы с </w:t>
      </w:r>
      <w:r w:rsidR="00A72C87">
        <w:rPr>
          <w:lang w:val="en-US"/>
        </w:rPr>
        <w:t>web</w:t>
      </w:r>
      <w:r>
        <w:t>-браузером.</w:t>
      </w:r>
    </w:p>
    <w:p w:rsidR="0077129A" w:rsidRDefault="0077129A" w:rsidP="0077129A">
      <w:pPr>
        <w:pStyle w:val="a7"/>
      </w:pPr>
      <w:r>
        <w:t>Обучение специалистов и пользователей может выполняться:</w:t>
      </w:r>
    </w:p>
    <w:p w:rsidR="0077129A" w:rsidRDefault="00A72C87" w:rsidP="006657E9">
      <w:pPr>
        <w:pStyle w:val="a7"/>
        <w:numPr>
          <w:ilvl w:val="0"/>
          <w:numId w:val="30"/>
        </w:numPr>
        <w:ind w:left="1134"/>
      </w:pPr>
      <w:r>
        <w:t>С</w:t>
      </w:r>
      <w:r w:rsidR="0077129A">
        <w:t>амостоятельно с использованием разработанной документации;</w:t>
      </w:r>
    </w:p>
    <w:p w:rsidR="0077129A" w:rsidRDefault="00A72C87" w:rsidP="006657E9">
      <w:pPr>
        <w:pStyle w:val="a7"/>
        <w:numPr>
          <w:ilvl w:val="0"/>
          <w:numId w:val="30"/>
        </w:numPr>
        <w:ind w:left="1134"/>
      </w:pPr>
      <w:r>
        <w:t>П</w:t>
      </w:r>
      <w:r w:rsidR="0077129A">
        <w:t>утем консультаций, согласно положениям по сопровождению и</w:t>
      </w:r>
      <w:r w:rsidRPr="00A72C87">
        <w:t xml:space="preserve"> </w:t>
      </w:r>
      <w:r w:rsidR="0077129A">
        <w:t>поддержке зарегистрированных пользователей;</w:t>
      </w:r>
    </w:p>
    <w:p w:rsidR="007F2206" w:rsidRPr="00A72C87" w:rsidRDefault="00A72C87" w:rsidP="006657E9">
      <w:pPr>
        <w:pStyle w:val="a7"/>
        <w:numPr>
          <w:ilvl w:val="0"/>
          <w:numId w:val="30"/>
        </w:numPr>
        <w:ind w:left="1134"/>
      </w:pPr>
      <w:r>
        <w:t>П</w:t>
      </w:r>
      <w:r w:rsidR="0077129A">
        <w:t>утем проведения первоначального курса обучения для группы</w:t>
      </w:r>
      <w:r>
        <w:t xml:space="preserve"> </w:t>
      </w:r>
      <w:r w:rsidR="0077129A">
        <w:t>сотрудников</w:t>
      </w:r>
      <w:r>
        <w:t>.</w:t>
      </w:r>
    </w:p>
    <w:p w:rsidR="007F2206" w:rsidRPr="007F2206" w:rsidRDefault="007F2206" w:rsidP="007F2206">
      <w:pPr>
        <w:pStyle w:val="a7"/>
      </w:pPr>
    </w:p>
    <w:p w:rsidR="002A3B82" w:rsidRPr="00471E75" w:rsidRDefault="002A3B82" w:rsidP="00884AFD">
      <w:pPr>
        <w:pStyle w:val="1"/>
        <w:pageBreakBefore w:val="0"/>
        <w:spacing w:before="240" w:line="360" w:lineRule="auto"/>
        <w:ind w:left="709" w:firstLine="0"/>
        <w:rPr>
          <w:rFonts w:cs="Times New Roman"/>
          <w:sz w:val="24"/>
          <w:szCs w:val="24"/>
        </w:rPr>
      </w:pPr>
      <w:bookmarkStart w:id="32" w:name="_Toc511144668"/>
      <w:bookmarkStart w:id="33" w:name="_Toc511322130"/>
      <w:bookmarkStart w:id="34" w:name="_Toc511402523"/>
      <w:bookmarkStart w:id="35" w:name="_Toc28616075"/>
      <w:bookmarkStart w:id="36" w:name="_Toc28616147"/>
      <w:bookmarkStart w:id="37" w:name="_Toc123117289"/>
      <w:bookmarkStart w:id="38" w:name="_Toc276130567"/>
      <w:bookmarkStart w:id="39" w:name="_Toc421027359"/>
      <w:bookmarkStart w:id="40" w:name="_Toc424752355"/>
      <w:bookmarkStart w:id="41" w:name="_Toc154587939"/>
      <w:bookmarkEnd w:id="32"/>
      <w:bookmarkEnd w:id="33"/>
      <w:bookmarkEnd w:id="34"/>
      <w:r w:rsidRPr="00471E75">
        <w:rPr>
          <w:rFonts w:cs="Times New Roman"/>
          <w:sz w:val="24"/>
          <w:szCs w:val="24"/>
        </w:rPr>
        <w:t xml:space="preserve">Источники </w:t>
      </w:r>
      <w:bookmarkEnd w:id="35"/>
      <w:bookmarkEnd w:id="36"/>
      <w:bookmarkEnd w:id="37"/>
      <w:bookmarkEnd w:id="38"/>
      <w:bookmarkEnd w:id="39"/>
      <w:bookmarkEnd w:id="40"/>
      <w:r w:rsidR="006B7AD6">
        <w:rPr>
          <w:rFonts w:cs="Times New Roman"/>
          <w:sz w:val="24"/>
          <w:szCs w:val="24"/>
        </w:rPr>
        <w:t>информации</w:t>
      </w:r>
      <w:bookmarkEnd w:id="41"/>
    </w:p>
    <w:p w:rsidR="003C1E7A" w:rsidRPr="003C1E7A" w:rsidRDefault="003C1E7A" w:rsidP="003C1E7A">
      <w:pPr>
        <w:pStyle w:val="a7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4"/>
        </w:rPr>
      </w:pPr>
      <w:r w:rsidRPr="003C1E7A">
        <w:t>ГОСТ Р ИСО/МЭК 12207-2010 «Информационная технология. Системная и программная инженерия. Процессы жизненного цикла программных средств».</w:t>
      </w:r>
    </w:p>
    <w:p w:rsidR="003C1E7A" w:rsidRPr="003C1E7A" w:rsidRDefault="003C1E7A" w:rsidP="003C1E7A">
      <w:pPr>
        <w:pStyle w:val="a7"/>
        <w:numPr>
          <w:ilvl w:val="0"/>
          <w:numId w:val="3"/>
        </w:numPr>
        <w:spacing w:after="0" w:line="360" w:lineRule="auto"/>
        <w:ind w:left="0" w:firstLine="709"/>
        <w:rPr>
          <w:rFonts w:cs="Times New Roman"/>
          <w:szCs w:val="24"/>
        </w:rPr>
      </w:pPr>
      <w:r w:rsidRPr="003C1E7A">
        <w:rPr>
          <w:rFonts w:cs="Times New Roman"/>
          <w:szCs w:val="24"/>
        </w:rPr>
        <w:t>ГОСТ Р 56939-2016 «Защита информации. Разработка безопасного программного обеспечения. Общие требования».</w:t>
      </w:r>
    </w:p>
    <w:p w:rsidR="002A3B82" w:rsidRPr="000845D2" w:rsidRDefault="002A3B82" w:rsidP="002A3B82">
      <w:pPr>
        <w:pStyle w:val="a7"/>
        <w:spacing w:after="0" w:line="360" w:lineRule="auto"/>
        <w:rPr>
          <w:rFonts w:ascii="Franklin Gothic Book" w:hAnsi="Franklin Gothic Book"/>
        </w:rPr>
      </w:pPr>
    </w:p>
    <w:p w:rsidR="002A3B82" w:rsidRPr="000845D2" w:rsidRDefault="002A3B82" w:rsidP="002A3B82">
      <w:pPr>
        <w:pStyle w:val="a7"/>
        <w:spacing w:after="0" w:line="360" w:lineRule="auto"/>
        <w:rPr>
          <w:rFonts w:ascii="Franklin Gothic Book" w:hAnsi="Franklin Gothic Book"/>
        </w:rPr>
      </w:pPr>
    </w:p>
    <w:p w:rsidR="002A3B82" w:rsidRPr="001E362E" w:rsidRDefault="002A3B82" w:rsidP="002A3B82">
      <w:pPr>
        <w:spacing w:line="360" w:lineRule="auto"/>
        <w:rPr>
          <w:rFonts w:ascii="Franklin Gothic Book" w:hAnsi="Franklin Gothic Book"/>
        </w:rPr>
      </w:pPr>
    </w:p>
    <w:p w:rsidR="002D6D26" w:rsidRPr="002A3B82" w:rsidRDefault="002D6D26" w:rsidP="002A3B82"/>
    <w:sectPr w:rsidR="002D6D26" w:rsidRPr="002A3B82" w:rsidSect="00384AA6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CD5" w:rsidRDefault="00F44CD5">
      <w:pPr>
        <w:spacing w:after="0" w:line="240" w:lineRule="auto"/>
      </w:pPr>
      <w:r>
        <w:separator/>
      </w:r>
    </w:p>
  </w:endnote>
  <w:endnote w:type="continuationSeparator" w:id="0">
    <w:p w:rsidR="00F44CD5" w:rsidRDefault="00F44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TimesNewRomanPSMT">
    <w:altName w:val="MS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354456"/>
      <w:docPartObj>
        <w:docPartGallery w:val="Page Numbers (Bottom of Page)"/>
        <w:docPartUnique/>
      </w:docPartObj>
    </w:sdtPr>
    <w:sdtEndPr/>
    <w:sdtContent>
      <w:p w:rsidR="00666DEA" w:rsidRDefault="00666DEA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2E7">
          <w:rPr>
            <w:noProof/>
          </w:rPr>
          <w:t>2</w:t>
        </w:r>
        <w:r>
          <w:fldChar w:fldCharType="end"/>
        </w:r>
      </w:p>
    </w:sdtContent>
  </w:sdt>
  <w:p w:rsidR="00666DEA" w:rsidRPr="008C657B" w:rsidRDefault="00666DEA" w:rsidP="00384AA6">
    <w:pPr>
      <w:pStyle w:val="af9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CD5" w:rsidRDefault="00F44CD5">
      <w:pPr>
        <w:spacing w:after="0" w:line="240" w:lineRule="auto"/>
      </w:pPr>
      <w:r>
        <w:separator/>
      </w:r>
    </w:p>
  </w:footnote>
  <w:footnote w:type="continuationSeparator" w:id="0">
    <w:p w:rsidR="00F44CD5" w:rsidRDefault="00F44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C6C"/>
    <w:multiLevelType w:val="hybridMultilevel"/>
    <w:tmpl w:val="DAF0A116"/>
    <w:lvl w:ilvl="0" w:tplc="4552B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031C45"/>
    <w:multiLevelType w:val="hybridMultilevel"/>
    <w:tmpl w:val="8842D076"/>
    <w:lvl w:ilvl="0" w:tplc="F706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CC3DB3"/>
    <w:multiLevelType w:val="multilevel"/>
    <w:tmpl w:val="9E72FB8A"/>
    <w:lvl w:ilvl="0">
      <w:start w:val="1"/>
      <w:numFmt w:val="bullet"/>
      <w:pStyle w:val="a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3" w15:restartNumberingAfterBreak="0">
    <w:nsid w:val="059E25A6"/>
    <w:multiLevelType w:val="hybridMultilevel"/>
    <w:tmpl w:val="8EFE1930"/>
    <w:lvl w:ilvl="0" w:tplc="F706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3D3F7A"/>
    <w:multiLevelType w:val="hybridMultilevel"/>
    <w:tmpl w:val="81F299A6"/>
    <w:lvl w:ilvl="0" w:tplc="F706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BD0244"/>
    <w:multiLevelType w:val="multilevel"/>
    <w:tmpl w:val="15F6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D0A5C"/>
    <w:multiLevelType w:val="hybridMultilevel"/>
    <w:tmpl w:val="8842D076"/>
    <w:lvl w:ilvl="0" w:tplc="F706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EF28C6"/>
    <w:multiLevelType w:val="hybridMultilevel"/>
    <w:tmpl w:val="3878A034"/>
    <w:lvl w:ilvl="0" w:tplc="25D49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727E05"/>
    <w:multiLevelType w:val="hybridMultilevel"/>
    <w:tmpl w:val="B11614AA"/>
    <w:lvl w:ilvl="0" w:tplc="3BFA4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4A45CA"/>
    <w:multiLevelType w:val="hybridMultilevel"/>
    <w:tmpl w:val="4F5E5454"/>
    <w:lvl w:ilvl="0" w:tplc="F706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5B5342"/>
    <w:multiLevelType w:val="hybridMultilevel"/>
    <w:tmpl w:val="4F5E5454"/>
    <w:lvl w:ilvl="0" w:tplc="F706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CC3A73"/>
    <w:multiLevelType w:val="hybridMultilevel"/>
    <w:tmpl w:val="14E85714"/>
    <w:lvl w:ilvl="0" w:tplc="F7064E8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ED1858"/>
    <w:multiLevelType w:val="hybridMultilevel"/>
    <w:tmpl w:val="AA843BAC"/>
    <w:lvl w:ilvl="0" w:tplc="F706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FB4FF4"/>
    <w:multiLevelType w:val="hybridMultilevel"/>
    <w:tmpl w:val="1D246C50"/>
    <w:lvl w:ilvl="0" w:tplc="F706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6F5906"/>
    <w:multiLevelType w:val="multilevel"/>
    <w:tmpl w:val="096CE39C"/>
    <w:lvl w:ilvl="0">
      <w:start w:val="1"/>
      <w:numFmt w:val="decimal"/>
      <w:pStyle w:val="1"/>
      <w:suff w:val="space"/>
      <w:lvlText w:val="%1."/>
      <w:lvlJc w:val="left"/>
      <w:pPr>
        <w:ind w:left="1389" w:hanging="39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20"/>
      <w:suff w:val="space"/>
      <w:lvlText w:val="%1.%2."/>
      <w:lvlJc w:val="left"/>
      <w:pPr>
        <w:ind w:left="5784" w:hanging="397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247" w:hanging="397"/>
      </w:pPr>
      <w:rPr>
        <w:rFonts w:hint="default"/>
        <w:sz w:val="24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1248" w:hanging="397"/>
      </w:pPr>
      <w:rPr>
        <w:rFonts w:ascii="Franklin Gothic Book" w:hAnsi="Franklin Gothic Book" w:hint="default"/>
        <w:b/>
        <w:i w:val="0"/>
        <w:sz w:val="24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1674" w:hanging="397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7" w:hanging="397"/>
      </w:pPr>
      <w:rPr>
        <w:rFonts w:hint="default"/>
      </w:rPr>
    </w:lvl>
  </w:abstractNum>
  <w:abstractNum w:abstractNumId="15" w15:restartNumberingAfterBreak="0">
    <w:nsid w:val="3FA0129B"/>
    <w:multiLevelType w:val="hybridMultilevel"/>
    <w:tmpl w:val="4F5E5454"/>
    <w:lvl w:ilvl="0" w:tplc="F706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AE5C91"/>
    <w:multiLevelType w:val="hybridMultilevel"/>
    <w:tmpl w:val="4F5E5454"/>
    <w:lvl w:ilvl="0" w:tplc="F706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2129E9"/>
    <w:multiLevelType w:val="hybridMultilevel"/>
    <w:tmpl w:val="F03CCFF2"/>
    <w:lvl w:ilvl="0" w:tplc="F7064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01553"/>
    <w:multiLevelType w:val="hybridMultilevel"/>
    <w:tmpl w:val="81286D2A"/>
    <w:lvl w:ilvl="0" w:tplc="F7064E8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DBD1A7A"/>
    <w:multiLevelType w:val="hybridMultilevel"/>
    <w:tmpl w:val="C3C84C1E"/>
    <w:lvl w:ilvl="0" w:tplc="F706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26403B"/>
    <w:multiLevelType w:val="singleLevel"/>
    <w:tmpl w:val="7C787A54"/>
    <w:lvl w:ilvl="0">
      <w:start w:val="1"/>
      <w:numFmt w:val="bullet"/>
      <w:pStyle w:val="a0"/>
      <w:lvlText w:val=""/>
      <w:lvlJc w:val="left"/>
      <w:pPr>
        <w:tabs>
          <w:tab w:val="num" w:pos="360"/>
        </w:tabs>
        <w:ind w:left="-720" w:firstLine="720"/>
      </w:pPr>
      <w:rPr>
        <w:rFonts w:ascii="Symbol" w:hAnsi="Symbol" w:hint="default"/>
      </w:rPr>
    </w:lvl>
  </w:abstractNum>
  <w:abstractNum w:abstractNumId="21" w15:restartNumberingAfterBreak="0">
    <w:nsid w:val="536D5302"/>
    <w:multiLevelType w:val="hybridMultilevel"/>
    <w:tmpl w:val="CC463254"/>
    <w:lvl w:ilvl="0" w:tplc="F706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68F408D"/>
    <w:multiLevelType w:val="hybridMultilevel"/>
    <w:tmpl w:val="CC463254"/>
    <w:lvl w:ilvl="0" w:tplc="F706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474789"/>
    <w:multiLevelType w:val="hybridMultilevel"/>
    <w:tmpl w:val="4F5E5454"/>
    <w:lvl w:ilvl="0" w:tplc="F706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DC3828"/>
    <w:multiLevelType w:val="hybridMultilevel"/>
    <w:tmpl w:val="D6E0DC4C"/>
    <w:lvl w:ilvl="0" w:tplc="F706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02A3B0E"/>
    <w:multiLevelType w:val="hybridMultilevel"/>
    <w:tmpl w:val="1D246C50"/>
    <w:lvl w:ilvl="0" w:tplc="F706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CA3F59"/>
    <w:multiLevelType w:val="hybridMultilevel"/>
    <w:tmpl w:val="5C98C7B0"/>
    <w:lvl w:ilvl="0" w:tplc="6E42628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695169C"/>
    <w:multiLevelType w:val="multilevel"/>
    <w:tmpl w:val="299A6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7AC535A"/>
    <w:multiLevelType w:val="multilevel"/>
    <w:tmpl w:val="B94C4B7A"/>
    <w:lvl w:ilvl="0">
      <w:start w:val="1"/>
      <w:numFmt w:val="bullet"/>
      <w:pStyle w:val="a1"/>
      <w:lvlText w:val=""/>
      <w:lvlJc w:val="left"/>
      <w:pPr>
        <w:ind w:left="721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9" w15:restartNumberingAfterBreak="0">
    <w:nsid w:val="7A4468A7"/>
    <w:multiLevelType w:val="hybridMultilevel"/>
    <w:tmpl w:val="39CEFFBE"/>
    <w:lvl w:ilvl="0" w:tplc="CF5C8F5C">
      <w:start w:val="1"/>
      <w:numFmt w:val="decimal"/>
      <w:lvlText w:val="%1."/>
      <w:lvlJc w:val="left"/>
      <w:pPr>
        <w:ind w:left="1429" w:hanging="360"/>
      </w:pPr>
    </w:lvl>
    <w:lvl w:ilvl="1" w:tplc="29483BD8" w:tentative="1">
      <w:start w:val="1"/>
      <w:numFmt w:val="lowerLetter"/>
      <w:lvlText w:val="%2."/>
      <w:lvlJc w:val="left"/>
      <w:pPr>
        <w:ind w:left="2149" w:hanging="360"/>
      </w:pPr>
    </w:lvl>
    <w:lvl w:ilvl="2" w:tplc="2CE84152" w:tentative="1">
      <w:start w:val="1"/>
      <w:numFmt w:val="lowerRoman"/>
      <w:lvlText w:val="%3."/>
      <w:lvlJc w:val="right"/>
      <w:pPr>
        <w:ind w:left="2869" w:hanging="180"/>
      </w:pPr>
    </w:lvl>
    <w:lvl w:ilvl="3" w:tplc="5B1814C8" w:tentative="1">
      <w:start w:val="1"/>
      <w:numFmt w:val="decimal"/>
      <w:lvlText w:val="%4."/>
      <w:lvlJc w:val="left"/>
      <w:pPr>
        <w:ind w:left="3589" w:hanging="360"/>
      </w:pPr>
    </w:lvl>
    <w:lvl w:ilvl="4" w:tplc="B6042500" w:tentative="1">
      <w:start w:val="1"/>
      <w:numFmt w:val="lowerLetter"/>
      <w:lvlText w:val="%5."/>
      <w:lvlJc w:val="left"/>
      <w:pPr>
        <w:ind w:left="4309" w:hanging="360"/>
      </w:pPr>
    </w:lvl>
    <w:lvl w:ilvl="5" w:tplc="EBE67A14" w:tentative="1">
      <w:start w:val="1"/>
      <w:numFmt w:val="lowerRoman"/>
      <w:lvlText w:val="%6."/>
      <w:lvlJc w:val="right"/>
      <w:pPr>
        <w:ind w:left="5029" w:hanging="180"/>
      </w:pPr>
    </w:lvl>
    <w:lvl w:ilvl="6" w:tplc="F3A6C7CC" w:tentative="1">
      <w:start w:val="1"/>
      <w:numFmt w:val="decimal"/>
      <w:lvlText w:val="%7."/>
      <w:lvlJc w:val="left"/>
      <w:pPr>
        <w:ind w:left="5749" w:hanging="360"/>
      </w:pPr>
    </w:lvl>
    <w:lvl w:ilvl="7" w:tplc="5A20036E" w:tentative="1">
      <w:start w:val="1"/>
      <w:numFmt w:val="lowerLetter"/>
      <w:lvlText w:val="%8."/>
      <w:lvlJc w:val="left"/>
      <w:pPr>
        <w:ind w:left="6469" w:hanging="360"/>
      </w:pPr>
    </w:lvl>
    <w:lvl w:ilvl="8" w:tplc="EC60BBB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CEF3EE0"/>
    <w:multiLevelType w:val="hybridMultilevel"/>
    <w:tmpl w:val="49F6E914"/>
    <w:lvl w:ilvl="0" w:tplc="16D40572">
      <w:start w:val="1"/>
      <w:numFmt w:val="bullet"/>
      <w:pStyle w:val="10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3A28A2B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87C374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7E2BB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AB8573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578E382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2D820D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612AD3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20A00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DEA502E"/>
    <w:multiLevelType w:val="hybridMultilevel"/>
    <w:tmpl w:val="6FF205C0"/>
    <w:lvl w:ilvl="0" w:tplc="63145546">
      <w:numFmt w:val="decimal"/>
      <w:pStyle w:val="11"/>
      <w:lvlText w:val=""/>
      <w:lvlJc w:val="left"/>
    </w:lvl>
    <w:lvl w:ilvl="1" w:tplc="DDCEB662">
      <w:numFmt w:val="decimal"/>
      <w:lvlText w:val=""/>
      <w:lvlJc w:val="left"/>
    </w:lvl>
    <w:lvl w:ilvl="2" w:tplc="815E7948">
      <w:numFmt w:val="decimal"/>
      <w:lvlText w:val=""/>
      <w:lvlJc w:val="left"/>
    </w:lvl>
    <w:lvl w:ilvl="3" w:tplc="3C70E114">
      <w:numFmt w:val="decimal"/>
      <w:lvlText w:val=""/>
      <w:lvlJc w:val="left"/>
    </w:lvl>
    <w:lvl w:ilvl="4" w:tplc="444ECAC2">
      <w:numFmt w:val="decimal"/>
      <w:lvlText w:val=""/>
      <w:lvlJc w:val="left"/>
    </w:lvl>
    <w:lvl w:ilvl="5" w:tplc="2082723A">
      <w:numFmt w:val="decimal"/>
      <w:lvlText w:val=""/>
      <w:lvlJc w:val="left"/>
    </w:lvl>
    <w:lvl w:ilvl="6" w:tplc="B89CEB04">
      <w:numFmt w:val="decimal"/>
      <w:lvlText w:val=""/>
      <w:lvlJc w:val="left"/>
    </w:lvl>
    <w:lvl w:ilvl="7" w:tplc="B5F29FCA">
      <w:numFmt w:val="decimal"/>
      <w:lvlText w:val=""/>
      <w:lvlJc w:val="left"/>
    </w:lvl>
    <w:lvl w:ilvl="8" w:tplc="75E08242">
      <w:numFmt w:val="decimal"/>
      <w:lvlText w:val=""/>
      <w:lvlJc w:val="left"/>
    </w:lvl>
  </w:abstractNum>
  <w:num w:numId="1">
    <w:abstractNumId w:val="14"/>
  </w:num>
  <w:num w:numId="2">
    <w:abstractNumId w:val="5"/>
  </w:num>
  <w:num w:numId="3">
    <w:abstractNumId w:val="29"/>
  </w:num>
  <w:num w:numId="4">
    <w:abstractNumId w:val="30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1"/>
  </w:num>
  <w:num w:numId="8">
    <w:abstractNumId w:val="20"/>
  </w:num>
  <w:num w:numId="9">
    <w:abstractNumId w:val="2"/>
  </w:num>
  <w:num w:numId="10">
    <w:abstractNumId w:val="8"/>
  </w:num>
  <w:num w:numId="11">
    <w:abstractNumId w:val="0"/>
  </w:num>
  <w:num w:numId="12">
    <w:abstractNumId w:val="13"/>
  </w:num>
  <w:num w:numId="13">
    <w:abstractNumId w:val="7"/>
  </w:num>
  <w:num w:numId="14">
    <w:abstractNumId w:val="25"/>
  </w:num>
  <w:num w:numId="15">
    <w:abstractNumId w:val="24"/>
  </w:num>
  <w:num w:numId="16">
    <w:abstractNumId w:val="19"/>
  </w:num>
  <w:num w:numId="17">
    <w:abstractNumId w:val="6"/>
  </w:num>
  <w:num w:numId="18">
    <w:abstractNumId w:val="12"/>
  </w:num>
  <w:num w:numId="19">
    <w:abstractNumId w:val="1"/>
  </w:num>
  <w:num w:numId="20">
    <w:abstractNumId w:val="22"/>
  </w:num>
  <w:num w:numId="21">
    <w:abstractNumId w:val="21"/>
  </w:num>
  <w:num w:numId="22">
    <w:abstractNumId w:val="4"/>
  </w:num>
  <w:num w:numId="23">
    <w:abstractNumId w:val="3"/>
  </w:num>
  <w:num w:numId="24">
    <w:abstractNumId w:val="16"/>
  </w:num>
  <w:num w:numId="25">
    <w:abstractNumId w:val="15"/>
  </w:num>
  <w:num w:numId="26">
    <w:abstractNumId w:val="23"/>
  </w:num>
  <w:num w:numId="27">
    <w:abstractNumId w:val="9"/>
  </w:num>
  <w:num w:numId="28">
    <w:abstractNumId w:val="10"/>
  </w:num>
  <w:num w:numId="29">
    <w:abstractNumId w:val="18"/>
  </w:num>
  <w:num w:numId="30">
    <w:abstractNumId w:val="11"/>
  </w:num>
  <w:num w:numId="31">
    <w:abstractNumId w:val="17"/>
  </w:num>
  <w:num w:numId="32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1E"/>
    <w:rsid w:val="00017238"/>
    <w:rsid w:val="00034CB1"/>
    <w:rsid w:val="0005511D"/>
    <w:rsid w:val="000A1EE0"/>
    <w:rsid w:val="000A3842"/>
    <w:rsid w:val="000C5522"/>
    <w:rsid w:val="000D0BBC"/>
    <w:rsid w:val="000E6C8C"/>
    <w:rsid w:val="000F7C3F"/>
    <w:rsid w:val="00101721"/>
    <w:rsid w:val="00103C1E"/>
    <w:rsid w:val="00114B44"/>
    <w:rsid w:val="0012095D"/>
    <w:rsid w:val="00121137"/>
    <w:rsid w:val="00156741"/>
    <w:rsid w:val="00187CAC"/>
    <w:rsid w:val="00193E2C"/>
    <w:rsid w:val="001A4938"/>
    <w:rsid w:val="001D02E7"/>
    <w:rsid w:val="001D088D"/>
    <w:rsid w:val="00280E33"/>
    <w:rsid w:val="00283680"/>
    <w:rsid w:val="00296D95"/>
    <w:rsid w:val="002A3B82"/>
    <w:rsid w:val="002A3D58"/>
    <w:rsid w:val="002A4023"/>
    <w:rsid w:val="002D6D26"/>
    <w:rsid w:val="00302A17"/>
    <w:rsid w:val="00313AED"/>
    <w:rsid w:val="00331838"/>
    <w:rsid w:val="0033252B"/>
    <w:rsid w:val="00374B96"/>
    <w:rsid w:val="00384AA6"/>
    <w:rsid w:val="003C0783"/>
    <w:rsid w:val="003C1E7A"/>
    <w:rsid w:val="003D0966"/>
    <w:rsid w:val="003E1CAF"/>
    <w:rsid w:val="003F193D"/>
    <w:rsid w:val="00400F97"/>
    <w:rsid w:val="00402D96"/>
    <w:rsid w:val="004044EF"/>
    <w:rsid w:val="00413966"/>
    <w:rsid w:val="00444AB9"/>
    <w:rsid w:val="00460F4F"/>
    <w:rsid w:val="00471E75"/>
    <w:rsid w:val="004956E2"/>
    <w:rsid w:val="00495F5F"/>
    <w:rsid w:val="004C13B9"/>
    <w:rsid w:val="004C4131"/>
    <w:rsid w:val="00501DD2"/>
    <w:rsid w:val="00547651"/>
    <w:rsid w:val="00564720"/>
    <w:rsid w:val="005932D9"/>
    <w:rsid w:val="005B10E5"/>
    <w:rsid w:val="005B676D"/>
    <w:rsid w:val="005C4701"/>
    <w:rsid w:val="00642666"/>
    <w:rsid w:val="00642C2F"/>
    <w:rsid w:val="00662003"/>
    <w:rsid w:val="006657E9"/>
    <w:rsid w:val="00666DEA"/>
    <w:rsid w:val="00675B42"/>
    <w:rsid w:val="00684EE2"/>
    <w:rsid w:val="0069526B"/>
    <w:rsid w:val="00696F4B"/>
    <w:rsid w:val="006B57A0"/>
    <w:rsid w:val="006B7904"/>
    <w:rsid w:val="006B7AD6"/>
    <w:rsid w:val="006C443D"/>
    <w:rsid w:val="006F15B1"/>
    <w:rsid w:val="006F2B10"/>
    <w:rsid w:val="00706CE7"/>
    <w:rsid w:val="00724003"/>
    <w:rsid w:val="00757502"/>
    <w:rsid w:val="0075794A"/>
    <w:rsid w:val="007651B5"/>
    <w:rsid w:val="0077129A"/>
    <w:rsid w:val="007B5C9F"/>
    <w:rsid w:val="007D470B"/>
    <w:rsid w:val="007E5DE7"/>
    <w:rsid w:val="007F2206"/>
    <w:rsid w:val="007F60EC"/>
    <w:rsid w:val="007F68D0"/>
    <w:rsid w:val="00802515"/>
    <w:rsid w:val="0082570C"/>
    <w:rsid w:val="00877698"/>
    <w:rsid w:val="00884AFD"/>
    <w:rsid w:val="00885BAB"/>
    <w:rsid w:val="008A6EB1"/>
    <w:rsid w:val="008C13C1"/>
    <w:rsid w:val="008F2696"/>
    <w:rsid w:val="009165F7"/>
    <w:rsid w:val="009341E8"/>
    <w:rsid w:val="009413D0"/>
    <w:rsid w:val="009543B0"/>
    <w:rsid w:val="00967622"/>
    <w:rsid w:val="0098111E"/>
    <w:rsid w:val="00987076"/>
    <w:rsid w:val="009879BE"/>
    <w:rsid w:val="00987CD2"/>
    <w:rsid w:val="009957FE"/>
    <w:rsid w:val="009C16D4"/>
    <w:rsid w:val="009C7449"/>
    <w:rsid w:val="009E16DE"/>
    <w:rsid w:val="009E5E36"/>
    <w:rsid w:val="009E6A82"/>
    <w:rsid w:val="00A0011D"/>
    <w:rsid w:val="00A217A8"/>
    <w:rsid w:val="00A243FF"/>
    <w:rsid w:val="00A24AA3"/>
    <w:rsid w:val="00A72C87"/>
    <w:rsid w:val="00A76915"/>
    <w:rsid w:val="00AA5D41"/>
    <w:rsid w:val="00AC0B6E"/>
    <w:rsid w:val="00AC210D"/>
    <w:rsid w:val="00B06FE9"/>
    <w:rsid w:val="00B17669"/>
    <w:rsid w:val="00B22AE5"/>
    <w:rsid w:val="00B605FF"/>
    <w:rsid w:val="00B607E3"/>
    <w:rsid w:val="00B6174E"/>
    <w:rsid w:val="00BA5BDF"/>
    <w:rsid w:val="00BE2FF5"/>
    <w:rsid w:val="00C421D9"/>
    <w:rsid w:val="00C44EAB"/>
    <w:rsid w:val="00C66F44"/>
    <w:rsid w:val="00C71A16"/>
    <w:rsid w:val="00CA27FF"/>
    <w:rsid w:val="00CB00AA"/>
    <w:rsid w:val="00CF4844"/>
    <w:rsid w:val="00D27179"/>
    <w:rsid w:val="00D45DFE"/>
    <w:rsid w:val="00D65610"/>
    <w:rsid w:val="00D77208"/>
    <w:rsid w:val="00DA5078"/>
    <w:rsid w:val="00DE6AF9"/>
    <w:rsid w:val="00DF3A73"/>
    <w:rsid w:val="00E01A52"/>
    <w:rsid w:val="00E30B10"/>
    <w:rsid w:val="00E3334B"/>
    <w:rsid w:val="00E45990"/>
    <w:rsid w:val="00EC14BF"/>
    <w:rsid w:val="00EF4D1E"/>
    <w:rsid w:val="00EF7030"/>
    <w:rsid w:val="00F014FF"/>
    <w:rsid w:val="00F32FF7"/>
    <w:rsid w:val="00F44CD5"/>
    <w:rsid w:val="00F5299C"/>
    <w:rsid w:val="00F77A1A"/>
    <w:rsid w:val="00FC5483"/>
    <w:rsid w:val="00FD32A4"/>
    <w:rsid w:val="00F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D770"/>
  <w15:chartTrackingRefBased/>
  <w15:docId w15:val="{F50DE1D6-8049-4275-AD20-911FD1FF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A3B82"/>
    <w:pPr>
      <w:spacing w:after="200" w:line="276" w:lineRule="auto"/>
    </w:pPr>
    <w:rPr>
      <w:rFonts w:eastAsiaTheme="minorEastAsia"/>
      <w:lang w:eastAsia="ru-RU"/>
    </w:rPr>
  </w:style>
  <w:style w:type="paragraph" w:styleId="12">
    <w:name w:val="heading 1"/>
    <w:aliases w:val="1,H1,H11,H110,H111,H1111,H112,H12,H121,H1211,H122,H13,H131,H1311,H132,H14,H141,H1411,H142,H15,H151,H1511,H152,H16,H161,H1611,H162,H17,H171,H1711,H172,H18,H181,H19,I,II+,ITT t1,app heading 1,h1,Заголов,Заголовок 1 Знак Знак,Заголовок 1 Знак1"/>
    <w:basedOn w:val="a2"/>
    <w:next w:val="a2"/>
    <w:link w:val="13"/>
    <w:qFormat/>
    <w:rsid w:val="002A3B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aliases w:val="2,22,221,A,A.B.C.,CHS,Fonctionnalité,H2,H2-Heading 2,H2-Heading 21,Header 21,Header2,Header21,Heading 2 Hidden,Heading Indent No L2,Heading2,ITT t2,List 21,Numbered text 3,Table2,Titre 21,UNDERRUBRIK 1-2,h2,h21,heading2,l2,l21,list2,t2.T2"/>
    <w:basedOn w:val="a2"/>
    <w:next w:val="a2"/>
    <w:link w:val="23"/>
    <w:unhideWhenUsed/>
    <w:qFormat/>
    <w:rsid w:val="002A3B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aliases w:val="CT,Head 3,Sub-section Title,h3,l3,l3+toc 3,Заголовок 3 подподраздела,3,Heading 3 Char,H3,Third Level Topic,Level 3 Topic Heading,(пункт),Заголовок 3 Знак1,Заголовок 3 Знак Знак Знак,H31,H32,H33,H34,H35,H311,H321,H36,H37,H38,H39,H310,H312"/>
    <w:basedOn w:val="a2"/>
    <w:next w:val="a2"/>
    <w:link w:val="31"/>
    <w:uiPriority w:val="99"/>
    <w:unhideWhenUsed/>
    <w:qFormat/>
    <w:rsid w:val="002A3B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0">
    <w:name w:val="heading 4"/>
    <w:aliases w:val="Заголовок 4 (Приложение),H4,(????.),First Level Subtopic,h4,Level 4 Topic Heading,Н4,полужирный,ЗАГ 4,Level 2 - a,4,I4,l4,heading4,I41,41,l41,heading41,(Shift Ctrl 4),Titre 41,t4.T4,4heading,a.,4 dash,d,4 dash1,d1,31,h41,a.1,4 dash2,d2,32"/>
    <w:basedOn w:val="a2"/>
    <w:next w:val="a2"/>
    <w:link w:val="41"/>
    <w:unhideWhenUsed/>
    <w:qFormat/>
    <w:rsid w:val="002A3B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0">
    <w:name w:val="heading 5"/>
    <w:aliases w:val="Заголовок 5_СТД,H5,Second Level Subtopic,h5,Level 5 Topic Heading,Н5"/>
    <w:basedOn w:val="a2"/>
    <w:next w:val="a2"/>
    <w:link w:val="51"/>
    <w:uiPriority w:val="99"/>
    <w:unhideWhenUsed/>
    <w:qFormat/>
    <w:rsid w:val="002A3B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0">
    <w:name w:val="heading 6"/>
    <w:aliases w:val="PIM 6,Third Level Subtopic,h6,Level 6 Topic Heading,H6"/>
    <w:basedOn w:val="a2"/>
    <w:next w:val="a2"/>
    <w:link w:val="61"/>
    <w:uiPriority w:val="99"/>
    <w:unhideWhenUsed/>
    <w:qFormat/>
    <w:rsid w:val="002A3B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aliases w:val="PIM 7,**Буква1-заголовок"/>
    <w:basedOn w:val="a2"/>
    <w:next w:val="a2"/>
    <w:link w:val="70"/>
    <w:uiPriority w:val="99"/>
    <w:unhideWhenUsed/>
    <w:qFormat/>
    <w:rsid w:val="002A3B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**Буква2-заголовок,Подзаголовок Приложения 1"/>
    <w:basedOn w:val="a2"/>
    <w:next w:val="a2"/>
    <w:link w:val="80"/>
    <w:uiPriority w:val="99"/>
    <w:unhideWhenUsed/>
    <w:qFormat/>
    <w:rsid w:val="002A3B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aliases w:val="Подзаголовок Приложения 2"/>
    <w:basedOn w:val="a2"/>
    <w:next w:val="a2"/>
    <w:link w:val="90"/>
    <w:uiPriority w:val="99"/>
    <w:unhideWhenUsed/>
    <w:qFormat/>
    <w:rsid w:val="002A3B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32">
    <w:name w:val="Сетка таблицы3"/>
    <w:basedOn w:val="a4"/>
    <w:next w:val="a6"/>
    <w:uiPriority w:val="39"/>
    <w:rsid w:val="002A3B8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4"/>
    <w:uiPriority w:val="39"/>
    <w:rsid w:val="002A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1 Знак"/>
    <w:aliases w:val="1 Знак1,H1 Знак1,H11 Знак1,H110 Знак1,H111 Знак1,H1111 Знак1,H112 Знак1,H12 Знак1,H121 Знак1,H1211 Знак1,H122 Знак1,H13 Знак1,H131 Знак1,H1311 Знак1,H132 Знак1,H14 Знак1,H141 Знак1,H1411 Знак1,H142 Знак1,H15 Знак1,H151 Знак1,H1511 Знак1"/>
    <w:basedOn w:val="a3"/>
    <w:link w:val="12"/>
    <w:qFormat/>
    <w:rsid w:val="002A3B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aliases w:val="2 Знак,22 Знак,221 Знак,A Знак,A.B.C. Знак,CHS Знак,Fonctionnalité Знак,H2 Знак,H2-Heading 2 Знак,H2-Heading 21 Знак,Header 21 Знак,Header2 Знак,Header21 Знак,Heading 2 Hidden Знак,Heading Indent No L2 Знак,Heading2 Знак,ITT t2 Знак"/>
    <w:basedOn w:val="a3"/>
    <w:link w:val="22"/>
    <w:rsid w:val="002A3B8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aliases w:val="CT Знак,Head 3 Знак,Sub-section Title Знак,h3 Знак,l3 Знак,l3+toc 3 Знак,Заголовок 3 подподраздела Знак,3 Знак,Heading 3 Char Знак,H3 Знак,Third Level Topic Знак,Level 3 Topic Heading Знак,(пункт) Знак,Заголовок 3 Знак1 Знак,H31 Знак"/>
    <w:basedOn w:val="a3"/>
    <w:link w:val="30"/>
    <w:uiPriority w:val="99"/>
    <w:rsid w:val="002A3B8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1">
    <w:name w:val="Заголовок 4 Знак"/>
    <w:aliases w:val="Заголовок 4 (Приложение) Знак,H4 Знак,(????.) Знак,First Level Subtopic Знак,h4 Знак,Level 4 Topic Heading Знак,Н4 Знак,полужирный Знак,ЗАГ 4 Знак,Level 2 - a Знак,4 Знак,I4 Знак,l4 Знак,heading4 Знак,I41 Знак,41 Знак,l41 Знак,a. Знак"/>
    <w:basedOn w:val="a3"/>
    <w:link w:val="40"/>
    <w:rsid w:val="002A3B82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1">
    <w:name w:val="Заголовок 5 Знак"/>
    <w:aliases w:val="Заголовок 5_СТД Знак,H5 Знак,Second Level Subtopic Знак,h5 Знак,Level 5 Topic Heading Знак,Н5 Знак"/>
    <w:basedOn w:val="a3"/>
    <w:link w:val="50"/>
    <w:uiPriority w:val="99"/>
    <w:rsid w:val="002A3B82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61">
    <w:name w:val="Заголовок 6 Знак"/>
    <w:aliases w:val="PIM 6 Знак,Third Level Subtopic Знак,h6 Знак,Level 6 Topic Heading Знак,H6 Знак"/>
    <w:basedOn w:val="a3"/>
    <w:link w:val="60"/>
    <w:uiPriority w:val="99"/>
    <w:rsid w:val="002A3B82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70">
    <w:name w:val="Заголовок 7 Знак"/>
    <w:aliases w:val="PIM 7 Знак,**Буква1-заголовок Знак"/>
    <w:basedOn w:val="a3"/>
    <w:link w:val="7"/>
    <w:uiPriority w:val="99"/>
    <w:rsid w:val="002A3B82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aliases w:val="**Буква2-заголовок Знак,Подзаголовок Приложения 1 Знак"/>
    <w:basedOn w:val="a3"/>
    <w:link w:val="8"/>
    <w:uiPriority w:val="99"/>
    <w:rsid w:val="002A3B8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aliases w:val="Подзаголовок Приложения 2 Знак"/>
    <w:basedOn w:val="a3"/>
    <w:link w:val="9"/>
    <w:uiPriority w:val="99"/>
    <w:rsid w:val="002A3B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a7">
    <w:name w:val="Обычный простой текст"/>
    <w:basedOn w:val="a2"/>
    <w:link w:val="a8"/>
    <w:qFormat/>
    <w:rsid w:val="002A3B82"/>
    <w:pPr>
      <w:ind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a9">
    <w:name w:val="Для таблиц"/>
    <w:basedOn w:val="a7"/>
    <w:link w:val="aa"/>
    <w:qFormat/>
    <w:rsid w:val="002A3B82"/>
    <w:pPr>
      <w:ind w:firstLine="0"/>
    </w:pPr>
    <w:rPr>
      <w:sz w:val="20"/>
    </w:rPr>
  </w:style>
  <w:style w:type="character" w:customStyle="1" w:styleId="a8">
    <w:name w:val="Обычный простой текст Знак"/>
    <w:basedOn w:val="a3"/>
    <w:link w:val="a7"/>
    <w:rsid w:val="002A3B82"/>
    <w:rPr>
      <w:rFonts w:ascii="Times New Roman" w:eastAsiaTheme="minorEastAsia" w:hAnsi="Times New Roman"/>
      <w:sz w:val="24"/>
      <w:lang w:eastAsia="ru-RU"/>
    </w:rPr>
  </w:style>
  <w:style w:type="paragraph" w:customStyle="1" w:styleId="1">
    <w:name w:val="Заголовок 1 (в список)"/>
    <w:basedOn w:val="a7"/>
    <w:next w:val="a7"/>
    <w:link w:val="14"/>
    <w:qFormat/>
    <w:rsid w:val="002A3B82"/>
    <w:pPr>
      <w:pageBreakBefore/>
      <w:numPr>
        <w:numId w:val="1"/>
      </w:numPr>
      <w:spacing w:before="120" w:after="120"/>
      <w:contextualSpacing w:val="0"/>
      <w:outlineLvl w:val="0"/>
    </w:pPr>
    <w:rPr>
      <w:b/>
      <w:sz w:val="36"/>
    </w:rPr>
  </w:style>
  <w:style w:type="character" w:customStyle="1" w:styleId="aa">
    <w:name w:val="Для таблиц Знак"/>
    <w:basedOn w:val="a8"/>
    <w:link w:val="a9"/>
    <w:rsid w:val="002A3B82"/>
    <w:rPr>
      <w:rFonts w:ascii="Times New Roman" w:eastAsiaTheme="minorEastAsia" w:hAnsi="Times New Roman"/>
      <w:sz w:val="20"/>
      <w:lang w:eastAsia="ru-RU"/>
    </w:rPr>
  </w:style>
  <w:style w:type="paragraph" w:customStyle="1" w:styleId="20">
    <w:name w:val="Заголовок 2 (в список)"/>
    <w:basedOn w:val="1"/>
    <w:next w:val="a7"/>
    <w:link w:val="24"/>
    <w:qFormat/>
    <w:rsid w:val="002A3B82"/>
    <w:pPr>
      <w:pageBreakBefore w:val="0"/>
      <w:numPr>
        <w:ilvl w:val="1"/>
      </w:numPr>
      <w:outlineLvl w:val="1"/>
    </w:pPr>
    <w:rPr>
      <w:sz w:val="32"/>
    </w:rPr>
  </w:style>
  <w:style w:type="character" w:customStyle="1" w:styleId="14">
    <w:name w:val="Заголовок 1 (в список) Знак"/>
    <w:basedOn w:val="a8"/>
    <w:link w:val="1"/>
    <w:rsid w:val="002A3B82"/>
    <w:rPr>
      <w:rFonts w:ascii="Times New Roman" w:eastAsiaTheme="minorEastAsia" w:hAnsi="Times New Roman"/>
      <w:b/>
      <w:sz w:val="36"/>
      <w:lang w:eastAsia="ru-RU"/>
    </w:rPr>
  </w:style>
  <w:style w:type="paragraph" w:customStyle="1" w:styleId="3">
    <w:name w:val="Заголовок 3 (в список)"/>
    <w:basedOn w:val="20"/>
    <w:next w:val="a7"/>
    <w:link w:val="33"/>
    <w:qFormat/>
    <w:rsid w:val="002A3B82"/>
    <w:pPr>
      <w:numPr>
        <w:ilvl w:val="2"/>
      </w:numPr>
      <w:outlineLvl w:val="2"/>
    </w:pPr>
    <w:rPr>
      <w:sz w:val="28"/>
    </w:rPr>
  </w:style>
  <w:style w:type="character" w:customStyle="1" w:styleId="24">
    <w:name w:val="Заголовок 2 (в список) Знак"/>
    <w:basedOn w:val="14"/>
    <w:link w:val="20"/>
    <w:rsid w:val="002A3B82"/>
    <w:rPr>
      <w:rFonts w:ascii="Times New Roman" w:eastAsiaTheme="minorEastAsia" w:hAnsi="Times New Roman"/>
      <w:b/>
      <w:sz w:val="32"/>
      <w:lang w:eastAsia="ru-RU"/>
    </w:rPr>
  </w:style>
  <w:style w:type="paragraph" w:customStyle="1" w:styleId="4">
    <w:name w:val="Заголовок 4 (в список)"/>
    <w:basedOn w:val="3"/>
    <w:next w:val="a7"/>
    <w:link w:val="42"/>
    <w:qFormat/>
    <w:rsid w:val="002A3B82"/>
    <w:pPr>
      <w:numPr>
        <w:ilvl w:val="3"/>
      </w:numPr>
      <w:outlineLvl w:val="3"/>
    </w:pPr>
    <w:rPr>
      <w:sz w:val="24"/>
    </w:rPr>
  </w:style>
  <w:style w:type="character" w:customStyle="1" w:styleId="33">
    <w:name w:val="Заголовок 3 (в список) Знак"/>
    <w:basedOn w:val="24"/>
    <w:link w:val="3"/>
    <w:rsid w:val="002A3B82"/>
    <w:rPr>
      <w:rFonts w:ascii="Times New Roman" w:eastAsiaTheme="minorEastAsia" w:hAnsi="Times New Roman"/>
      <w:b/>
      <w:sz w:val="28"/>
      <w:lang w:eastAsia="ru-RU"/>
    </w:rPr>
  </w:style>
  <w:style w:type="paragraph" w:customStyle="1" w:styleId="5">
    <w:name w:val="Заголовок 5 (в список)"/>
    <w:basedOn w:val="4"/>
    <w:next w:val="a7"/>
    <w:link w:val="52"/>
    <w:qFormat/>
    <w:rsid w:val="002A3B82"/>
    <w:pPr>
      <w:numPr>
        <w:ilvl w:val="4"/>
      </w:numPr>
      <w:outlineLvl w:val="9"/>
    </w:pPr>
    <w:rPr>
      <w:rFonts w:ascii="Franklin Gothic Book" w:hAnsi="Franklin Gothic Book"/>
      <w:b w:val="0"/>
    </w:rPr>
  </w:style>
  <w:style w:type="character" w:customStyle="1" w:styleId="42">
    <w:name w:val="Заголовок 4 (в список) Знак"/>
    <w:basedOn w:val="33"/>
    <w:link w:val="4"/>
    <w:rsid w:val="002A3B82"/>
    <w:rPr>
      <w:rFonts w:ascii="Times New Roman" w:eastAsiaTheme="minorEastAsia" w:hAnsi="Times New Roman"/>
      <w:b/>
      <w:sz w:val="24"/>
      <w:lang w:eastAsia="ru-RU"/>
    </w:rPr>
  </w:style>
  <w:style w:type="paragraph" w:customStyle="1" w:styleId="6">
    <w:name w:val="Заголовок 6 (в список)"/>
    <w:basedOn w:val="5"/>
    <w:next w:val="a7"/>
    <w:link w:val="62"/>
    <w:qFormat/>
    <w:rsid w:val="002A3B82"/>
    <w:pPr>
      <w:numPr>
        <w:ilvl w:val="5"/>
      </w:numPr>
    </w:pPr>
  </w:style>
  <w:style w:type="character" w:customStyle="1" w:styleId="52">
    <w:name w:val="Заголовок 5 (в список) Знак"/>
    <w:basedOn w:val="42"/>
    <w:link w:val="5"/>
    <w:rsid w:val="002A3B82"/>
    <w:rPr>
      <w:rFonts w:ascii="Franklin Gothic Book" w:eastAsiaTheme="minorEastAsia" w:hAnsi="Franklin Gothic Book"/>
      <w:b w:val="0"/>
      <w:sz w:val="24"/>
      <w:lang w:eastAsia="ru-RU"/>
    </w:rPr>
  </w:style>
  <w:style w:type="paragraph" w:customStyle="1" w:styleId="ab">
    <w:name w:val="Заголовок приложений"/>
    <w:basedOn w:val="1"/>
    <w:next w:val="a7"/>
    <w:link w:val="ac"/>
    <w:qFormat/>
    <w:rsid w:val="002A3B82"/>
    <w:pPr>
      <w:numPr>
        <w:numId w:val="0"/>
      </w:numPr>
      <w:ind w:left="397"/>
    </w:pPr>
  </w:style>
  <w:style w:type="character" w:customStyle="1" w:styleId="62">
    <w:name w:val="Заголовок 6 (в список) Знак"/>
    <w:basedOn w:val="52"/>
    <w:link w:val="6"/>
    <w:rsid w:val="002A3B82"/>
    <w:rPr>
      <w:rFonts w:ascii="Franklin Gothic Book" w:eastAsiaTheme="minorEastAsia" w:hAnsi="Franklin Gothic Book"/>
      <w:b w:val="0"/>
      <w:sz w:val="24"/>
      <w:lang w:eastAsia="ru-RU"/>
    </w:rPr>
  </w:style>
  <w:style w:type="character" w:customStyle="1" w:styleId="ac">
    <w:name w:val="Заголовок приложений Знак"/>
    <w:basedOn w:val="14"/>
    <w:link w:val="ab"/>
    <w:rsid w:val="002A3B82"/>
    <w:rPr>
      <w:rFonts w:ascii="Times New Roman" w:eastAsiaTheme="minorEastAsia" w:hAnsi="Times New Roman"/>
      <w:b/>
      <w:sz w:val="36"/>
      <w:lang w:eastAsia="ru-RU"/>
    </w:rPr>
  </w:style>
  <w:style w:type="paragraph" w:styleId="ad">
    <w:name w:val="TOC Heading"/>
    <w:basedOn w:val="12"/>
    <w:next w:val="a2"/>
    <w:uiPriority w:val="39"/>
    <w:unhideWhenUsed/>
    <w:qFormat/>
    <w:rsid w:val="002A3B82"/>
    <w:pPr>
      <w:outlineLvl w:val="9"/>
    </w:pPr>
  </w:style>
  <w:style w:type="paragraph" w:styleId="ae">
    <w:name w:val="Balloon Text"/>
    <w:basedOn w:val="a2"/>
    <w:link w:val="af"/>
    <w:unhideWhenUsed/>
    <w:rsid w:val="002A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3"/>
    <w:link w:val="ae"/>
    <w:rsid w:val="002A3B82"/>
    <w:rPr>
      <w:rFonts w:ascii="Tahoma" w:eastAsiaTheme="minorEastAsia" w:hAnsi="Tahoma" w:cs="Tahoma"/>
      <w:sz w:val="16"/>
      <w:szCs w:val="16"/>
      <w:lang w:eastAsia="ru-RU"/>
    </w:rPr>
  </w:style>
  <w:style w:type="paragraph" w:styleId="25">
    <w:name w:val="toc 2"/>
    <w:basedOn w:val="a7"/>
    <w:next w:val="a2"/>
    <w:autoRedefine/>
    <w:uiPriority w:val="39"/>
    <w:unhideWhenUsed/>
    <w:qFormat/>
    <w:rsid w:val="002A3B82"/>
    <w:pPr>
      <w:tabs>
        <w:tab w:val="right" w:leader="dot" w:pos="9627"/>
      </w:tabs>
      <w:spacing w:after="0" w:line="360" w:lineRule="auto"/>
      <w:ind w:left="284" w:firstLine="0"/>
      <w:jc w:val="left"/>
    </w:pPr>
    <w:rPr>
      <w:rFonts w:cs="Times New Roman"/>
      <w:bCs/>
      <w:noProof/>
    </w:rPr>
  </w:style>
  <w:style w:type="paragraph" w:styleId="15">
    <w:name w:val="toc 1"/>
    <w:aliases w:val="Оглавление по списку"/>
    <w:basedOn w:val="a2"/>
    <w:next w:val="a2"/>
    <w:autoRedefine/>
    <w:uiPriority w:val="39"/>
    <w:unhideWhenUsed/>
    <w:qFormat/>
    <w:rsid w:val="002A3B82"/>
    <w:pPr>
      <w:tabs>
        <w:tab w:val="right" w:leader="dot" w:pos="9637"/>
      </w:tabs>
      <w:spacing w:after="0" w:line="360" w:lineRule="auto"/>
    </w:pPr>
    <w:rPr>
      <w:rFonts w:ascii="Times New Roman" w:hAnsi="Times New Roman" w:cs="Times New Roman"/>
      <w:bCs/>
      <w:iCs/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2A3B82"/>
    <w:pPr>
      <w:tabs>
        <w:tab w:val="right" w:leader="dot" w:pos="9627"/>
      </w:tabs>
      <w:spacing w:after="0" w:line="360" w:lineRule="auto"/>
      <w:ind w:left="284"/>
    </w:pPr>
    <w:rPr>
      <w:rFonts w:ascii="Times New Roman" w:hAnsi="Times New Roman" w:cs="Times New Roman"/>
      <w:noProof/>
      <w:sz w:val="24"/>
      <w:szCs w:val="20"/>
    </w:rPr>
  </w:style>
  <w:style w:type="character" w:styleId="af0">
    <w:name w:val="Hyperlink"/>
    <w:basedOn w:val="a3"/>
    <w:uiPriority w:val="99"/>
    <w:unhideWhenUsed/>
    <w:rsid w:val="002A3B82"/>
    <w:rPr>
      <w:color w:val="0563C1" w:themeColor="hyperlink"/>
      <w:u w:val="single"/>
    </w:rPr>
  </w:style>
  <w:style w:type="paragraph" w:customStyle="1" w:styleId="af1">
    <w:name w:val="Оглавление из списка"/>
    <w:qFormat/>
    <w:rsid w:val="002A3B82"/>
    <w:pPr>
      <w:spacing w:after="200" w:line="276" w:lineRule="auto"/>
    </w:pPr>
    <w:rPr>
      <w:rFonts w:ascii="Times New Roman" w:eastAsiaTheme="minorEastAsia" w:hAnsi="Times New Roman"/>
      <w:sz w:val="24"/>
      <w:lang w:eastAsia="ru-RU"/>
    </w:rPr>
  </w:style>
  <w:style w:type="paragraph" w:styleId="43">
    <w:name w:val="toc 4"/>
    <w:basedOn w:val="a2"/>
    <w:next w:val="a2"/>
    <w:autoRedefine/>
    <w:uiPriority w:val="39"/>
    <w:unhideWhenUsed/>
    <w:rsid w:val="002A3B82"/>
    <w:pPr>
      <w:spacing w:after="0"/>
      <w:ind w:left="660"/>
    </w:pPr>
    <w:rPr>
      <w:sz w:val="20"/>
      <w:szCs w:val="20"/>
    </w:rPr>
  </w:style>
  <w:style w:type="paragraph" w:styleId="91">
    <w:name w:val="toc 9"/>
    <w:basedOn w:val="a2"/>
    <w:next w:val="a2"/>
    <w:autoRedefine/>
    <w:uiPriority w:val="39"/>
    <w:unhideWhenUsed/>
    <w:rsid w:val="002A3B82"/>
    <w:pPr>
      <w:spacing w:after="0"/>
      <w:ind w:left="1760"/>
    </w:pPr>
    <w:rPr>
      <w:sz w:val="20"/>
      <w:szCs w:val="20"/>
    </w:rPr>
  </w:style>
  <w:style w:type="paragraph" w:styleId="53">
    <w:name w:val="toc 5"/>
    <w:basedOn w:val="a2"/>
    <w:next w:val="a2"/>
    <w:autoRedefine/>
    <w:uiPriority w:val="39"/>
    <w:unhideWhenUsed/>
    <w:rsid w:val="002A3B82"/>
    <w:pPr>
      <w:spacing w:after="0"/>
      <w:ind w:left="880"/>
    </w:pPr>
    <w:rPr>
      <w:sz w:val="20"/>
      <w:szCs w:val="20"/>
    </w:rPr>
  </w:style>
  <w:style w:type="paragraph" w:styleId="63">
    <w:name w:val="toc 6"/>
    <w:basedOn w:val="a2"/>
    <w:next w:val="a2"/>
    <w:autoRedefine/>
    <w:uiPriority w:val="39"/>
    <w:unhideWhenUsed/>
    <w:rsid w:val="002A3B82"/>
    <w:pPr>
      <w:spacing w:after="0"/>
      <w:ind w:left="1100"/>
    </w:pPr>
    <w:rPr>
      <w:sz w:val="20"/>
      <w:szCs w:val="20"/>
    </w:rPr>
  </w:style>
  <w:style w:type="paragraph" w:styleId="71">
    <w:name w:val="toc 7"/>
    <w:basedOn w:val="a2"/>
    <w:next w:val="a2"/>
    <w:autoRedefine/>
    <w:uiPriority w:val="39"/>
    <w:unhideWhenUsed/>
    <w:rsid w:val="002A3B82"/>
    <w:pPr>
      <w:spacing w:after="0"/>
      <w:ind w:left="1320"/>
    </w:pPr>
    <w:rPr>
      <w:sz w:val="20"/>
      <w:szCs w:val="20"/>
    </w:rPr>
  </w:style>
  <w:style w:type="paragraph" w:styleId="81">
    <w:name w:val="toc 8"/>
    <w:basedOn w:val="a2"/>
    <w:next w:val="a2"/>
    <w:autoRedefine/>
    <w:uiPriority w:val="39"/>
    <w:unhideWhenUsed/>
    <w:rsid w:val="002A3B82"/>
    <w:pPr>
      <w:spacing w:after="0"/>
      <w:ind w:left="1540"/>
    </w:pPr>
    <w:rPr>
      <w:sz w:val="20"/>
      <w:szCs w:val="20"/>
    </w:rPr>
  </w:style>
  <w:style w:type="character" w:styleId="af2">
    <w:name w:val="annotation reference"/>
    <w:uiPriority w:val="99"/>
    <w:rsid w:val="002A3B82"/>
    <w:rPr>
      <w:sz w:val="16"/>
      <w:szCs w:val="16"/>
    </w:rPr>
  </w:style>
  <w:style w:type="paragraph" w:styleId="af3">
    <w:name w:val="annotation text"/>
    <w:basedOn w:val="a2"/>
    <w:link w:val="af4"/>
    <w:uiPriority w:val="99"/>
    <w:rsid w:val="002A3B82"/>
    <w:rPr>
      <w:rFonts w:ascii="Calibri" w:eastAsia="Calibri" w:hAnsi="Calibri" w:cs="Times New Roman"/>
      <w:sz w:val="20"/>
      <w:szCs w:val="20"/>
    </w:rPr>
  </w:style>
  <w:style w:type="character" w:customStyle="1" w:styleId="af4">
    <w:name w:val="Текст примечания Знак"/>
    <w:basedOn w:val="a3"/>
    <w:link w:val="af3"/>
    <w:uiPriority w:val="99"/>
    <w:rsid w:val="002A3B82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">
    <w:name w:val="Заголовок2 без оглавления"/>
    <w:next w:val="a2"/>
    <w:rsid w:val="002A3B82"/>
    <w:pPr>
      <w:numPr>
        <w:ilvl w:val="1"/>
        <w:numId w:val="2"/>
      </w:numPr>
      <w:spacing w:after="0" w:line="360" w:lineRule="auto"/>
      <w:jc w:val="both"/>
    </w:pPr>
    <w:rPr>
      <w:rFonts w:ascii="Arial" w:eastAsia="Calibri" w:hAnsi="Arial" w:cs="Times New Roman"/>
      <w:kern w:val="28"/>
      <w:sz w:val="24"/>
      <w:szCs w:val="20"/>
      <w:lang w:eastAsia="ru-RU"/>
    </w:rPr>
  </w:style>
  <w:style w:type="paragraph" w:styleId="af5">
    <w:name w:val="annotation subject"/>
    <w:basedOn w:val="af3"/>
    <w:next w:val="af3"/>
    <w:link w:val="af6"/>
    <w:unhideWhenUsed/>
    <w:rsid w:val="002A3B82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f6">
    <w:name w:val="Тема примечания Знак"/>
    <w:basedOn w:val="af4"/>
    <w:link w:val="af5"/>
    <w:rsid w:val="002A3B82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7">
    <w:name w:val="header"/>
    <w:aliases w:val="??????? ??????????,HeaderPort,header-first,ВерхКолонтитул"/>
    <w:basedOn w:val="a2"/>
    <w:link w:val="af8"/>
    <w:uiPriority w:val="99"/>
    <w:unhideWhenUsed/>
    <w:rsid w:val="002A3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aliases w:val="??????? ?????????? Знак,HeaderPort Знак,header-first Знак,ВерхКолонтитул Знак"/>
    <w:basedOn w:val="a3"/>
    <w:link w:val="af7"/>
    <w:uiPriority w:val="99"/>
    <w:rsid w:val="002A3B82"/>
    <w:rPr>
      <w:rFonts w:eastAsiaTheme="minorEastAsia"/>
      <w:lang w:eastAsia="ru-RU"/>
    </w:rPr>
  </w:style>
  <w:style w:type="paragraph" w:styleId="af9">
    <w:name w:val="footer"/>
    <w:basedOn w:val="a2"/>
    <w:link w:val="afa"/>
    <w:uiPriority w:val="99"/>
    <w:unhideWhenUsed/>
    <w:rsid w:val="002A3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3"/>
    <w:link w:val="af9"/>
    <w:uiPriority w:val="99"/>
    <w:rsid w:val="002A3B82"/>
    <w:rPr>
      <w:rFonts w:eastAsiaTheme="minorEastAsia"/>
      <w:lang w:eastAsia="ru-RU"/>
    </w:rPr>
  </w:style>
  <w:style w:type="paragraph" w:styleId="afb">
    <w:name w:val="footnote text"/>
    <w:aliases w:val="Текст_сноски_ДОР"/>
    <w:basedOn w:val="a2"/>
    <w:link w:val="afc"/>
    <w:uiPriority w:val="99"/>
    <w:unhideWhenUsed/>
    <w:rsid w:val="002A3B82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aliases w:val="Текст_сноски_ДОР Знак"/>
    <w:basedOn w:val="a3"/>
    <w:link w:val="afb"/>
    <w:uiPriority w:val="99"/>
    <w:rsid w:val="002A3B82"/>
    <w:rPr>
      <w:rFonts w:eastAsiaTheme="minorEastAsia"/>
      <w:sz w:val="20"/>
      <w:szCs w:val="20"/>
      <w:lang w:eastAsia="ru-RU"/>
    </w:rPr>
  </w:style>
  <w:style w:type="character" w:styleId="afd">
    <w:name w:val="footnote reference"/>
    <w:uiPriority w:val="99"/>
    <w:rsid w:val="002A3B82"/>
    <w:rPr>
      <w:sz w:val="20"/>
      <w:szCs w:val="20"/>
      <w:vertAlign w:val="superscript"/>
    </w:rPr>
  </w:style>
  <w:style w:type="paragraph" w:styleId="afe">
    <w:name w:val="List Paragraph"/>
    <w:aliases w:val="AC List 01,UL,Контрольное задание 2,Маркированный список 1 уровня - 1,Подпись рисунка,Содержание. 2 уровень,Список 1 уровня,Title,Table-Normal,RSHB_Table-Normal,Bullet List,FooterText,numbered,SL_Абзац списка,-Абзац списка,Equipment"/>
    <w:basedOn w:val="a2"/>
    <w:link w:val="aff"/>
    <w:uiPriority w:val="34"/>
    <w:qFormat/>
    <w:rsid w:val="002A3B82"/>
    <w:pPr>
      <w:ind w:left="720"/>
      <w:contextualSpacing/>
    </w:pPr>
  </w:style>
  <w:style w:type="paragraph" w:styleId="aff0">
    <w:name w:val="caption"/>
    <w:basedOn w:val="a2"/>
    <w:next w:val="a2"/>
    <w:link w:val="aff1"/>
    <w:unhideWhenUsed/>
    <w:qFormat/>
    <w:rsid w:val="002A3B8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26">
    <w:name w:val="Заголовок 2 мой"/>
    <w:basedOn w:val="a2"/>
    <w:qFormat/>
    <w:rsid w:val="002A3B82"/>
    <w:pPr>
      <w:keepNext/>
      <w:keepLines/>
      <w:spacing w:before="240" w:after="60" w:line="360" w:lineRule="auto"/>
      <w:ind w:left="935" w:hanging="578"/>
      <w:jc w:val="both"/>
      <w:outlineLvl w:val="0"/>
    </w:pPr>
    <w:rPr>
      <w:rFonts w:ascii="Times New Roman" w:eastAsia="Calibri" w:hAnsi="Times New Roman" w:cs="Times New Roman"/>
      <w:bCs/>
      <w:kern w:val="32"/>
      <w:sz w:val="28"/>
      <w:szCs w:val="28"/>
    </w:rPr>
  </w:style>
  <w:style w:type="paragraph" w:customStyle="1" w:styleId="35">
    <w:name w:val="Заголовок 3 мой"/>
    <w:basedOn w:val="26"/>
    <w:qFormat/>
    <w:rsid w:val="002A3B82"/>
    <w:pPr>
      <w:ind w:left="1077" w:hanging="357"/>
    </w:pPr>
  </w:style>
  <w:style w:type="paragraph" w:customStyle="1" w:styleId="44">
    <w:name w:val="Заголовок 4 мой"/>
    <w:basedOn w:val="40"/>
    <w:link w:val="45"/>
    <w:qFormat/>
    <w:rsid w:val="002A3B82"/>
    <w:pPr>
      <w:keepLines w:val="0"/>
      <w:spacing w:before="240" w:after="60" w:line="360" w:lineRule="auto"/>
      <w:ind w:left="2208" w:hanging="648"/>
      <w:jc w:val="both"/>
    </w:pPr>
    <w:rPr>
      <w:rFonts w:ascii="Times New Roman" w:eastAsia="Calibri" w:hAnsi="Times New Roman" w:cs="Times New Roman"/>
      <w:b w:val="0"/>
      <w:i w:val="0"/>
      <w:iCs w:val="0"/>
      <w:color w:val="auto"/>
      <w:kern w:val="32"/>
      <w:sz w:val="24"/>
      <w:szCs w:val="32"/>
    </w:rPr>
  </w:style>
  <w:style w:type="character" w:customStyle="1" w:styleId="45">
    <w:name w:val="Заголовок 4 мой Знак"/>
    <w:link w:val="44"/>
    <w:rsid w:val="002A3B82"/>
    <w:rPr>
      <w:rFonts w:ascii="Times New Roman" w:eastAsia="Calibri" w:hAnsi="Times New Roman" w:cs="Times New Roman"/>
      <w:bCs/>
      <w:kern w:val="32"/>
      <w:sz w:val="24"/>
      <w:szCs w:val="32"/>
      <w:lang w:eastAsia="ru-RU"/>
    </w:rPr>
  </w:style>
  <w:style w:type="paragraph" w:customStyle="1" w:styleId="10">
    <w:name w:val="МаркированныйСписок1_ДОР"/>
    <w:basedOn w:val="a2"/>
    <w:link w:val="16"/>
    <w:qFormat/>
    <w:rsid w:val="002A3B82"/>
    <w:pPr>
      <w:numPr>
        <w:numId w:val="4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МаркированныйСписок1_ДОР Знак"/>
    <w:link w:val="10"/>
    <w:rsid w:val="002A3B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6"/>
    <w:uiPriority w:val="59"/>
    <w:rsid w:val="002A3B8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Текст в таблице"/>
    <w:basedOn w:val="a2"/>
    <w:link w:val="aff3"/>
    <w:rsid w:val="002A3B82"/>
    <w:pPr>
      <w:keepLines/>
      <w:spacing w:after="0" w:line="240" w:lineRule="auto"/>
    </w:pPr>
    <w:rPr>
      <w:rFonts w:ascii="Arial" w:eastAsia="Calibri" w:hAnsi="Arial" w:cs="Times New Roman"/>
      <w:sz w:val="24"/>
      <w:szCs w:val="20"/>
    </w:rPr>
  </w:style>
  <w:style w:type="character" w:customStyle="1" w:styleId="aff3">
    <w:name w:val="Текст в таблице Знак"/>
    <w:link w:val="aff2"/>
    <w:rsid w:val="002A3B82"/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21">
    <w:name w:val="Стиль2"/>
    <w:basedOn w:val="22"/>
    <w:rsid w:val="002A3B82"/>
    <w:pPr>
      <w:numPr>
        <w:ilvl w:val="1"/>
        <w:numId w:val="5"/>
      </w:numPr>
      <w:spacing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numbering" w:customStyle="1" w:styleId="18">
    <w:name w:val="Нет списка1"/>
    <w:next w:val="a5"/>
    <w:uiPriority w:val="99"/>
    <w:semiHidden/>
    <w:unhideWhenUsed/>
    <w:rsid w:val="002A3B82"/>
  </w:style>
  <w:style w:type="paragraph" w:customStyle="1" w:styleId="aff4">
    <w:name w:val="Наименование программы"/>
    <w:basedOn w:val="a2"/>
    <w:rsid w:val="002A3B82"/>
    <w:pPr>
      <w:spacing w:before="120" w:after="0" w:line="360" w:lineRule="auto"/>
      <w:jc w:val="center"/>
    </w:pPr>
    <w:rPr>
      <w:rFonts w:ascii="Arial" w:eastAsia="Calibri" w:hAnsi="Arial" w:cs="Times New Roman"/>
      <w:b/>
      <w:caps/>
      <w:noProof/>
      <w:sz w:val="28"/>
      <w:szCs w:val="20"/>
    </w:rPr>
  </w:style>
  <w:style w:type="paragraph" w:customStyle="1" w:styleId="aff5">
    <w:name w:val="Наименование документа"/>
    <w:rsid w:val="002A3B82"/>
    <w:pPr>
      <w:spacing w:before="120" w:after="120" w:line="240" w:lineRule="auto"/>
      <w:jc w:val="center"/>
    </w:pPr>
    <w:rPr>
      <w:rFonts w:ascii="Arial" w:eastAsia="Calibri" w:hAnsi="Arial" w:cs="Times New Roman"/>
      <w:b/>
      <w:noProof/>
      <w:sz w:val="28"/>
      <w:szCs w:val="20"/>
      <w:lang w:eastAsia="ru-RU"/>
    </w:rPr>
  </w:style>
  <w:style w:type="paragraph" w:customStyle="1" w:styleId="aff6">
    <w:name w:val="Код документа"/>
    <w:rsid w:val="002A3B82"/>
    <w:pPr>
      <w:spacing w:before="120" w:after="0" w:line="240" w:lineRule="auto"/>
      <w:jc w:val="center"/>
    </w:pPr>
    <w:rPr>
      <w:rFonts w:ascii="Arial" w:eastAsia="Calibri" w:hAnsi="Arial" w:cs="Times New Roman"/>
      <w:caps/>
      <w:noProof/>
      <w:sz w:val="24"/>
      <w:szCs w:val="20"/>
      <w:lang w:eastAsia="ru-RU"/>
    </w:rPr>
  </w:style>
  <w:style w:type="paragraph" w:customStyle="1" w:styleId="TableofContents">
    <w:name w:val="Table of Contents"/>
    <w:next w:val="a2"/>
    <w:rsid w:val="002A3B82"/>
    <w:pPr>
      <w:keepNext/>
      <w:keepLines/>
      <w:pageBreakBefore/>
      <w:suppressAutoHyphens/>
      <w:spacing w:before="240" w:after="240" w:line="288" w:lineRule="auto"/>
      <w:jc w:val="center"/>
    </w:pPr>
    <w:rPr>
      <w:rFonts w:ascii="Times New Roman" w:eastAsia="Times New Roman" w:hAnsi="Times New Roman" w:cs="Times New Roman"/>
      <w:b/>
      <w:kern w:val="32"/>
      <w:sz w:val="32"/>
      <w:szCs w:val="28"/>
      <w:lang w:eastAsia="ru-RU"/>
    </w:rPr>
  </w:style>
  <w:style w:type="character" w:customStyle="1" w:styleId="aff1">
    <w:name w:val="Название объекта Знак"/>
    <w:link w:val="aff0"/>
    <w:rsid w:val="002A3B82"/>
    <w:rPr>
      <w:rFonts w:eastAsiaTheme="minorEastAsia"/>
      <w:b/>
      <w:bCs/>
      <w:color w:val="5B9BD5" w:themeColor="accent1"/>
      <w:sz w:val="18"/>
      <w:szCs w:val="18"/>
      <w:lang w:eastAsia="ru-RU"/>
    </w:rPr>
  </w:style>
  <w:style w:type="paragraph" w:styleId="aff7">
    <w:name w:val="Revision"/>
    <w:hidden/>
    <w:uiPriority w:val="99"/>
    <w:semiHidden/>
    <w:rsid w:val="002A3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маркертабл"/>
    <w:basedOn w:val="a2"/>
    <w:qFormat/>
    <w:rsid w:val="002A3B82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Обычный абзац"/>
    <w:basedOn w:val="a2"/>
    <w:rsid w:val="002A3B82"/>
    <w:pPr>
      <w:spacing w:after="120" w:line="240" w:lineRule="auto"/>
      <w:ind w:firstLine="709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ing2Char2">
    <w:name w:val="Heading 2 Char2"/>
    <w:aliases w:val="2 Char2,22 Char2,A Char2,A.B.C. Char2,CHS Char2,H2 Char2,H2-Heading 2 Char2,Header2 Char2,Heading 2 Hidden Char2,Heading Indent No L2 Char2,Heading2 Char2,List 21 Char2,Numbered text 3 Char2,h2 Char2,heading2 Char2,l2 Char2,list2 Char2"/>
    <w:uiPriority w:val="99"/>
    <w:semiHidden/>
    <w:rsid w:val="002A3B82"/>
    <w:rPr>
      <w:rFonts w:ascii="Cambria" w:hAnsi="Cambria"/>
      <w:b/>
      <w:sz w:val="28"/>
    </w:rPr>
  </w:style>
  <w:style w:type="character" w:customStyle="1" w:styleId="fbody1">
    <w:name w:val="f_body1"/>
    <w:rsid w:val="002A3B82"/>
  </w:style>
  <w:style w:type="paragraph" w:customStyle="1" w:styleId="19">
    <w:name w:val="Абзац списка1"/>
    <w:basedOn w:val="a2"/>
    <w:rsid w:val="002A3B8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menu">
    <w:name w:val="f_menu"/>
    <w:rsid w:val="002A3B82"/>
  </w:style>
  <w:style w:type="character" w:customStyle="1" w:styleId="fbullet2">
    <w:name w:val="f_bullet2"/>
    <w:rsid w:val="002A3B82"/>
  </w:style>
  <w:style w:type="character" w:customStyle="1" w:styleId="apple-converted-space">
    <w:name w:val="apple-converted-space"/>
    <w:basedOn w:val="a3"/>
    <w:rsid w:val="002A3B82"/>
  </w:style>
  <w:style w:type="paragraph" w:customStyle="1" w:styleId="1a">
    <w:name w:val="Подзаголовок приложений1"/>
    <w:basedOn w:val="ab"/>
    <w:next w:val="a7"/>
    <w:link w:val="1b"/>
    <w:qFormat/>
    <w:rsid w:val="002A3B82"/>
    <w:pPr>
      <w:pageBreakBefore w:val="0"/>
      <w:outlineLvl w:val="1"/>
    </w:pPr>
    <w:rPr>
      <w:sz w:val="30"/>
      <w:szCs w:val="30"/>
    </w:rPr>
  </w:style>
  <w:style w:type="character" w:customStyle="1" w:styleId="1b">
    <w:name w:val="Подзаголовок приложений1 Знак"/>
    <w:basedOn w:val="ac"/>
    <w:link w:val="1a"/>
    <w:rsid w:val="002A3B82"/>
    <w:rPr>
      <w:rFonts w:ascii="Times New Roman" w:eastAsiaTheme="minorEastAsia" w:hAnsi="Times New Roman"/>
      <w:b/>
      <w:sz w:val="30"/>
      <w:szCs w:val="30"/>
      <w:lang w:eastAsia="ru-RU"/>
    </w:rPr>
  </w:style>
  <w:style w:type="paragraph" w:styleId="aff9">
    <w:name w:val="Document Map"/>
    <w:basedOn w:val="a2"/>
    <w:link w:val="affa"/>
    <w:uiPriority w:val="99"/>
    <w:semiHidden/>
    <w:unhideWhenUsed/>
    <w:rsid w:val="002A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3"/>
    <w:link w:val="aff9"/>
    <w:uiPriority w:val="99"/>
    <w:semiHidden/>
    <w:rsid w:val="002A3B8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b">
    <w:name w:val="основной ТП"/>
    <w:basedOn w:val="a2"/>
    <w:rsid w:val="002A3B82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Маркированный список 1"/>
    <w:basedOn w:val="a2"/>
    <w:rsid w:val="002A3B82"/>
    <w:pPr>
      <w:keepNext/>
      <w:keepLines/>
      <w:numPr>
        <w:numId w:val="7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0">
    <w:name w:val="Заголовок 1 Знак2"/>
    <w:aliases w:val="1 Знак,H1 Знак,H11 Знак,H110 Знак,H111 Знак,H1111 Знак,H112 Знак,H12 Знак,H121 Знак,H1211 Знак,H122 Знак,H13 Знак,H131 Знак,H1311 Знак,H132 Знак,H14 Знак,H141 Знак,H1411 Знак,H142 Знак,H15 Знак,H151 Знак,H1511 Знак,H152 Знак,H16 Знак"/>
    <w:locked/>
    <w:rsid w:val="002A3B82"/>
    <w:rPr>
      <w:rFonts w:ascii="ГОСТ тип А" w:hAnsi="ГОСТ тип А"/>
      <w:b/>
      <w:i/>
      <w:sz w:val="36"/>
    </w:rPr>
  </w:style>
  <w:style w:type="paragraph" w:styleId="a0">
    <w:name w:val="List Bullet"/>
    <w:basedOn w:val="a2"/>
    <w:autoRedefine/>
    <w:uiPriority w:val="99"/>
    <w:rsid w:val="002A3B82"/>
    <w:pPr>
      <w:numPr>
        <w:numId w:val="8"/>
      </w:numPr>
      <w:tabs>
        <w:tab w:val="clear" w:pos="360"/>
        <w:tab w:val="num" w:pos="426"/>
      </w:tabs>
      <w:spacing w:after="0" w:line="360" w:lineRule="auto"/>
      <w:ind w:left="0" w:firstLine="3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fc">
    <w:name w:val="Body Text"/>
    <w:basedOn w:val="a2"/>
    <w:link w:val="affd"/>
    <w:rsid w:val="002A3B8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d">
    <w:name w:val="Основной текст Знак"/>
    <w:basedOn w:val="a3"/>
    <w:link w:val="affc"/>
    <w:rsid w:val="002A3B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Заголовок 2 Знак Знак"/>
    <w:uiPriority w:val="99"/>
    <w:rsid w:val="002A3B82"/>
    <w:rPr>
      <w:rFonts w:ascii="Arial" w:hAnsi="Arial"/>
      <w:b/>
      <w:sz w:val="24"/>
      <w:lang w:val="ru-RU" w:eastAsia="ru-RU"/>
    </w:rPr>
  </w:style>
  <w:style w:type="character" w:customStyle="1" w:styleId="aff">
    <w:name w:val="Абзац списка Знак"/>
    <w:aliases w:val="AC List 01 Знак,UL Знак,Контрольное задание 2 Знак,Маркированный список 1 уровня - 1 Знак,Подпись рисунка Знак,Содержание. 2 уровень Знак,Список 1 уровня Знак,Title Знак,Table-Normal Знак,RSHB_Table-Normal Знак,Bullet List Знак"/>
    <w:link w:val="afe"/>
    <w:uiPriority w:val="34"/>
    <w:qFormat/>
    <w:rsid w:val="002A3B82"/>
    <w:rPr>
      <w:rFonts w:eastAsiaTheme="minorEastAsia"/>
      <w:lang w:eastAsia="ru-RU"/>
    </w:rPr>
  </w:style>
  <w:style w:type="paragraph" w:customStyle="1" w:styleId="western">
    <w:name w:val="western"/>
    <w:basedOn w:val="a2"/>
    <w:rsid w:val="002A3B82"/>
    <w:pPr>
      <w:spacing w:before="100" w:beforeAutospacing="1" w:after="142" w:line="288" w:lineRule="auto"/>
      <w:ind w:firstLine="709"/>
      <w:jc w:val="both"/>
    </w:pPr>
    <w:rPr>
      <w:rFonts w:ascii="Times New Roman" w:eastAsia="Times New Roman" w:hAnsi="Times New Roman" w:cs="Times New Roman"/>
    </w:rPr>
  </w:style>
  <w:style w:type="paragraph" w:customStyle="1" w:styleId="3TimesNewRoman">
    <w:name w:val="Стиль Заголовок 3 + Times New Roman"/>
    <w:basedOn w:val="30"/>
    <w:rsid w:val="002A3B82"/>
    <w:pPr>
      <w:numPr>
        <w:ilvl w:val="2"/>
      </w:numPr>
      <w:spacing w:before="240" w:after="120" w:line="360" w:lineRule="auto"/>
      <w:ind w:left="1430" w:hanging="720"/>
    </w:pPr>
    <w:rPr>
      <w:rFonts w:ascii="Times New Roman" w:eastAsia="Times New Roman" w:hAnsi="Times New Roman" w:cs="Times New Roman"/>
      <w:color w:val="000000" w:themeColor="text1"/>
      <w:sz w:val="28"/>
      <w:szCs w:val="28"/>
      <w:lang w:eastAsia="en-US"/>
    </w:rPr>
  </w:style>
  <w:style w:type="table" w:styleId="-1">
    <w:name w:val="Light Shading Accent 1"/>
    <w:basedOn w:val="a4"/>
    <w:uiPriority w:val="60"/>
    <w:rsid w:val="002A3B82"/>
    <w:pPr>
      <w:spacing w:after="0" w:line="240" w:lineRule="auto"/>
    </w:pPr>
    <w:rPr>
      <w:rFonts w:ascii="Times New Roman" w:eastAsia="Times New Roman" w:hAnsi="Times New Roman" w:cs="Times New Roman"/>
      <w:color w:val="2E74B5" w:themeColor="accent1" w:themeShade="BF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affe">
    <w:name w:val="Стиль Название объекта"/>
    <w:aliases w:val="Заголовки таблиц + Times New Roman"/>
    <w:basedOn w:val="aff0"/>
    <w:rsid w:val="002A3B8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 w:val="0"/>
      <w:color w:val="000000" w:themeColor="text1"/>
      <w:sz w:val="24"/>
      <w:szCs w:val="24"/>
      <w:lang w:eastAsia="en-US"/>
    </w:rPr>
  </w:style>
  <w:style w:type="paragraph" w:customStyle="1" w:styleId="afff">
    <w:name w:val="Таблица заголовок"/>
    <w:basedOn w:val="a2"/>
    <w:qFormat/>
    <w:rsid w:val="002A3B82"/>
    <w:pPr>
      <w:keepLines/>
      <w:spacing w:after="120" w:line="30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customStyle="1" w:styleId="1TimesNewRoman">
    <w:name w:val="Стиль Заголовок 1 + Times New Roman"/>
    <w:basedOn w:val="12"/>
    <w:rsid w:val="002A3B82"/>
    <w:pPr>
      <w:pageBreakBefore/>
      <w:spacing w:before="120" w:after="240" w:line="360" w:lineRule="auto"/>
      <w:ind w:left="397" w:hanging="397"/>
    </w:pPr>
    <w:rPr>
      <w:rFonts w:ascii="Times New Roman" w:eastAsia="Calibri" w:hAnsi="Times New Roman" w:cs="Arial"/>
      <w:color w:val="auto"/>
      <w:kern w:val="32"/>
      <w:sz w:val="32"/>
      <w:szCs w:val="32"/>
    </w:rPr>
  </w:style>
  <w:style w:type="paragraph" w:customStyle="1" w:styleId="afff0">
    <w:name w:val="Т а б л и ц а"/>
    <w:basedOn w:val="a2"/>
    <w:qFormat/>
    <w:rsid w:val="002A3B82"/>
    <w:pPr>
      <w:keepNext/>
      <w:tabs>
        <w:tab w:val="left" w:pos="0"/>
        <w:tab w:val="left" w:pos="1560"/>
      </w:tabs>
      <w:spacing w:after="60" w:line="240" w:lineRule="auto"/>
    </w:pPr>
    <w:rPr>
      <w:rFonts w:ascii="Franklin Gothic Book" w:eastAsia="Times New Roman" w:hAnsi="Franklin Gothic Book" w:cs="Times New Roman"/>
      <w:spacing w:val="40"/>
      <w:sz w:val="24"/>
      <w:szCs w:val="24"/>
    </w:rPr>
  </w:style>
  <w:style w:type="paragraph" w:styleId="afff1">
    <w:name w:val="Block Text"/>
    <w:basedOn w:val="a2"/>
    <w:rsid w:val="002A3B82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36">
    <w:name w:val="Body Text 3"/>
    <w:basedOn w:val="a2"/>
    <w:link w:val="37"/>
    <w:rsid w:val="002A3B82"/>
    <w:pPr>
      <w:spacing w:before="120" w:after="120" w:line="288" w:lineRule="auto"/>
      <w:ind w:firstLine="567"/>
      <w:jc w:val="both"/>
    </w:pPr>
    <w:rPr>
      <w:rFonts w:ascii="Times New Roman" w:eastAsia="Times New Roman" w:hAnsi="Times New Roman" w:cs="Times New Roman"/>
      <w:noProof/>
      <w:sz w:val="16"/>
      <w:szCs w:val="16"/>
    </w:rPr>
  </w:style>
  <w:style w:type="character" w:customStyle="1" w:styleId="37">
    <w:name w:val="Основной текст 3 Знак"/>
    <w:basedOn w:val="a3"/>
    <w:link w:val="36"/>
    <w:rsid w:val="002A3B82"/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paragraph" w:customStyle="1" w:styleId="caaieiaie3">
    <w:name w:val="caaieiaie 3"/>
    <w:basedOn w:val="a2"/>
    <w:next w:val="a2"/>
    <w:rsid w:val="002A3B82"/>
    <w:pPr>
      <w:keepNext/>
      <w:widowControl w:val="0"/>
      <w:spacing w:before="240" w:after="6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fff2">
    <w:name w:val="Привязка сноски"/>
    <w:rsid w:val="002A3B82"/>
    <w:rPr>
      <w:vertAlign w:val="superscript"/>
    </w:rPr>
  </w:style>
  <w:style w:type="paragraph" w:styleId="a">
    <w:name w:val="List"/>
    <w:basedOn w:val="affc"/>
    <w:rsid w:val="002A3B82"/>
    <w:pPr>
      <w:numPr>
        <w:numId w:val="9"/>
      </w:numPr>
      <w:spacing w:after="140" w:line="288" w:lineRule="auto"/>
    </w:pPr>
    <w:rPr>
      <w:rFonts w:eastAsia="SimSun" w:cs="Lucida Sans"/>
      <w:sz w:val="22"/>
      <w:lang w:eastAsia="zh-CN" w:bidi="hi-IN"/>
    </w:rPr>
  </w:style>
  <w:style w:type="paragraph" w:customStyle="1" w:styleId="afff3">
    <w:name w:val="Содержимое таблицы"/>
    <w:basedOn w:val="a2"/>
    <w:qFormat/>
    <w:rsid w:val="002A3B82"/>
    <w:pPr>
      <w:suppressLineNumbers/>
      <w:spacing w:after="0" w:line="240" w:lineRule="auto"/>
    </w:pPr>
    <w:rPr>
      <w:rFonts w:ascii="Times New Roman" w:eastAsia="SimSun" w:hAnsi="Times New Roman" w:cs="Lucida Sans"/>
      <w:sz w:val="18"/>
      <w:szCs w:val="24"/>
      <w:lang w:eastAsia="zh-CN" w:bidi="hi-IN"/>
    </w:rPr>
  </w:style>
  <w:style w:type="paragraph" w:customStyle="1" w:styleId="afff4">
    <w:name w:val="Заголовок таблицы"/>
    <w:basedOn w:val="afff3"/>
    <w:qFormat/>
    <w:rsid w:val="002A3B82"/>
    <w:pPr>
      <w:jc w:val="center"/>
    </w:pPr>
    <w:rPr>
      <w:b/>
    </w:rPr>
  </w:style>
  <w:style w:type="paragraph" w:styleId="afff5">
    <w:name w:val="table of figures"/>
    <w:basedOn w:val="aff0"/>
    <w:rsid w:val="002A3B82"/>
    <w:pPr>
      <w:suppressLineNumbers/>
      <w:spacing w:before="120" w:after="120"/>
    </w:pPr>
    <w:rPr>
      <w:rFonts w:ascii="Liberation Serif" w:eastAsia="SimSun" w:hAnsi="Liberation Serif" w:cs="Lucida Sans"/>
      <w:b w:val="0"/>
      <w:bCs w:val="0"/>
      <w:i/>
      <w:iCs/>
      <w:color w:val="auto"/>
      <w:sz w:val="24"/>
      <w:szCs w:val="24"/>
      <w:lang w:eastAsia="zh-CN" w:bidi="hi-IN"/>
    </w:rPr>
  </w:style>
  <w:style w:type="character" w:customStyle="1" w:styleId="-">
    <w:name w:val="Интернет-ссылка"/>
    <w:rsid w:val="002A3B82"/>
    <w:rPr>
      <w:color w:val="000080"/>
      <w:u w:val="single"/>
    </w:rPr>
  </w:style>
  <w:style w:type="paragraph" w:customStyle="1" w:styleId="12153">
    <w:name w:val="Стиль 12 пт Первая строка:  15 см Перед:  3 пт"/>
    <w:basedOn w:val="a2"/>
    <w:rsid w:val="002A3B82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f6">
    <w:name w:val="FollowedHyperlink"/>
    <w:basedOn w:val="a3"/>
    <w:uiPriority w:val="99"/>
    <w:semiHidden/>
    <w:unhideWhenUsed/>
    <w:rsid w:val="002A3B82"/>
    <w:rPr>
      <w:color w:val="954F72" w:themeColor="followedHyperlink"/>
      <w:u w:val="single"/>
    </w:rPr>
  </w:style>
  <w:style w:type="table" w:customStyle="1" w:styleId="28">
    <w:name w:val="Сетка таблицы2"/>
    <w:basedOn w:val="a4"/>
    <w:next w:val="a6"/>
    <w:uiPriority w:val="39"/>
    <w:rsid w:val="002A3B8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Основной текст с отступом1"/>
    <w:basedOn w:val="a2"/>
    <w:rsid w:val="002A3B8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7">
    <w:name w:val="_Основной с красной строки"/>
    <w:basedOn w:val="a2"/>
    <w:link w:val="afff8"/>
    <w:qFormat/>
    <w:rsid w:val="002A3B8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8">
    <w:name w:val="_Основной с красной строки Знак"/>
    <w:link w:val="afff7"/>
    <w:rsid w:val="002A3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00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3488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Максим Дмитриевич</dc:creator>
  <cp:keywords/>
  <dc:description/>
  <cp:lastModifiedBy>Просянова Анна Владимировна</cp:lastModifiedBy>
  <cp:revision>3</cp:revision>
  <dcterms:created xsi:type="dcterms:W3CDTF">2023-12-27T13:45:00Z</dcterms:created>
  <dcterms:modified xsi:type="dcterms:W3CDTF">2023-12-27T13:48:00Z</dcterms:modified>
</cp:coreProperties>
</file>